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B7B" w:rsidRPr="00310188" w:rsidRDefault="0027574B" w:rsidP="00974E80">
      <w:pPr>
        <w:widowControl/>
        <w:spacing w:line="560" w:lineRule="exact"/>
        <w:rPr>
          <w:rFonts w:ascii="Times New Roman" w:eastAsia="黑体" w:hAnsi="Times New Roman" w:cs="Times New Roman"/>
          <w:kern w:val="0"/>
          <w:sz w:val="32"/>
          <w:szCs w:val="32"/>
        </w:rPr>
      </w:pPr>
      <w:r w:rsidRPr="00310188">
        <w:rPr>
          <w:rFonts w:ascii="Times New Roman" w:eastAsia="黑体" w:hAnsi="黑体" w:cs="Times New Roman"/>
          <w:kern w:val="0"/>
          <w:sz w:val="32"/>
          <w:szCs w:val="32"/>
        </w:rPr>
        <w:t>附件</w:t>
      </w:r>
    </w:p>
    <w:p w:rsidR="00974E80" w:rsidRPr="00310188" w:rsidRDefault="00974E80" w:rsidP="00974E80">
      <w:pPr>
        <w:widowControl/>
        <w:spacing w:line="240" w:lineRule="exact"/>
        <w:rPr>
          <w:rFonts w:ascii="Times New Roman" w:eastAsia="黑体" w:hAnsi="Times New Roman" w:cs="Times New Roman"/>
          <w:kern w:val="0"/>
          <w:sz w:val="32"/>
          <w:szCs w:val="32"/>
        </w:rPr>
      </w:pPr>
    </w:p>
    <w:p w:rsidR="00E92B7B" w:rsidRPr="004855F1" w:rsidRDefault="0027574B" w:rsidP="00974E80">
      <w:pPr>
        <w:widowControl/>
        <w:spacing w:line="600" w:lineRule="exact"/>
        <w:jc w:val="center"/>
        <w:rPr>
          <w:rFonts w:ascii="方正小标宋简体" w:eastAsia="方正小标宋简体" w:hAnsi="Times New Roman" w:cs="Times New Roman"/>
          <w:kern w:val="0"/>
          <w:sz w:val="44"/>
          <w:szCs w:val="44"/>
        </w:rPr>
      </w:pPr>
      <w:r w:rsidRPr="004855F1">
        <w:rPr>
          <w:rFonts w:ascii="方正小标宋简体" w:eastAsia="方正小标宋简体" w:hAnsi="黑体" w:cs="Times New Roman" w:hint="eastAsia"/>
          <w:kern w:val="0"/>
          <w:sz w:val="44"/>
          <w:szCs w:val="44"/>
        </w:rPr>
        <w:t>健康泰安行动主要指标</w:t>
      </w:r>
      <w:bookmarkStart w:id="0" w:name="_GoBack"/>
      <w:bookmarkEnd w:id="0"/>
    </w:p>
    <w:p w:rsidR="00E92B7B" w:rsidRPr="00310188" w:rsidRDefault="00E92B7B" w:rsidP="00974E80">
      <w:pPr>
        <w:widowControl/>
        <w:spacing w:line="240" w:lineRule="exact"/>
        <w:rPr>
          <w:rFonts w:ascii="Times New Roman" w:eastAsiaTheme="minorEastAsia" w:hAnsi="Times New Roman" w:cs="Times New Roman"/>
          <w:kern w:val="0"/>
          <w:sz w:val="24"/>
          <w:szCs w:val="24"/>
        </w:rPr>
      </w:pPr>
    </w:p>
    <w:tbl>
      <w:tblPr>
        <w:tblW w:w="5000" w:type="pct"/>
        <w:jc w:val="center"/>
        <w:tblBorders>
          <w:insideH w:val="outset" w:sz="6" w:space="0" w:color="auto"/>
          <w:insideV w:val="outset" w:sz="6" w:space="0" w:color="auto"/>
        </w:tblBorders>
        <w:tblCellMar>
          <w:left w:w="0" w:type="dxa"/>
          <w:right w:w="0" w:type="dxa"/>
        </w:tblCellMar>
        <w:tblLook w:val="04A0"/>
      </w:tblPr>
      <w:tblGrid>
        <w:gridCol w:w="648"/>
        <w:gridCol w:w="4326"/>
        <w:gridCol w:w="1119"/>
        <w:gridCol w:w="1540"/>
        <w:gridCol w:w="1555"/>
      </w:tblGrid>
      <w:tr w:rsidR="00E92B7B" w:rsidRPr="00310188" w:rsidTr="00310188">
        <w:trPr>
          <w:trHeight w:val="510"/>
          <w:tblHeader/>
          <w:jc w:val="center"/>
        </w:trPr>
        <w:tc>
          <w:tcPr>
            <w:tcW w:w="35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eastAsia="黑体" w:hAnsi="Times New Roman" w:cs="Times New Roman"/>
                <w:kern w:val="0"/>
                <w:szCs w:val="21"/>
              </w:rPr>
            </w:pPr>
            <w:r w:rsidRPr="00310188">
              <w:rPr>
                <w:rFonts w:ascii="Times New Roman" w:eastAsia="黑体" w:hAnsi="Times New Roman" w:cs="Times New Roman"/>
                <w:kern w:val="0"/>
                <w:szCs w:val="21"/>
              </w:rPr>
              <w:t>序号</w:t>
            </w:r>
          </w:p>
        </w:tc>
        <w:tc>
          <w:tcPr>
            <w:tcW w:w="235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eastAsia="黑体" w:hAnsi="Times New Roman" w:cs="Times New Roman"/>
                <w:kern w:val="0"/>
                <w:szCs w:val="21"/>
              </w:rPr>
            </w:pPr>
            <w:r w:rsidRPr="00310188">
              <w:rPr>
                <w:rFonts w:ascii="Times New Roman" w:eastAsia="黑体" w:hAnsi="Times New Roman" w:cs="Times New Roman"/>
                <w:kern w:val="0"/>
                <w:szCs w:val="21"/>
              </w:rPr>
              <w:t>标</w:t>
            </w:r>
            <w:r w:rsidR="00974E80" w:rsidRPr="00310188">
              <w:rPr>
                <w:rFonts w:ascii="Times New Roman" w:eastAsia="黑体" w:hAnsi="Times New Roman" w:cs="Times New Roman"/>
                <w:kern w:val="0"/>
                <w:szCs w:val="21"/>
              </w:rPr>
              <w:t xml:space="preserve">  </w:t>
            </w:r>
            <w:r w:rsidRPr="00310188">
              <w:rPr>
                <w:rFonts w:ascii="Times New Roman" w:eastAsia="黑体" w:hAnsi="Times New Roman" w:cs="Times New Roman"/>
                <w:kern w:val="0"/>
                <w:szCs w:val="21"/>
              </w:rPr>
              <w:t>指</w:t>
            </w:r>
          </w:p>
        </w:tc>
        <w:tc>
          <w:tcPr>
            <w:tcW w:w="60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eastAsia="黑体" w:hAnsi="Times New Roman" w:cs="Times New Roman"/>
                <w:kern w:val="0"/>
                <w:szCs w:val="21"/>
              </w:rPr>
            </w:pPr>
            <w:r w:rsidRPr="00310188">
              <w:rPr>
                <w:rFonts w:ascii="Times New Roman" w:eastAsia="黑体" w:hAnsi="Times New Roman" w:cs="Times New Roman"/>
                <w:kern w:val="0"/>
                <w:szCs w:val="21"/>
              </w:rPr>
              <w:t>基期水平</w:t>
            </w:r>
          </w:p>
        </w:tc>
        <w:tc>
          <w:tcPr>
            <w:tcW w:w="83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eastAsia="黑体" w:hAnsi="Times New Roman" w:cs="Times New Roman"/>
                <w:kern w:val="0"/>
                <w:szCs w:val="21"/>
              </w:rPr>
            </w:pPr>
            <w:r w:rsidRPr="00310188">
              <w:rPr>
                <w:rFonts w:ascii="Times New Roman" w:eastAsia="黑体" w:hAnsi="Times New Roman" w:cs="Times New Roman"/>
                <w:kern w:val="0"/>
                <w:szCs w:val="21"/>
              </w:rPr>
              <w:t>2022</w:t>
            </w:r>
            <w:r w:rsidRPr="00310188">
              <w:rPr>
                <w:rFonts w:ascii="Times New Roman" w:eastAsia="黑体" w:hAnsi="Times New Roman" w:cs="Times New Roman"/>
                <w:kern w:val="0"/>
                <w:szCs w:val="21"/>
              </w:rPr>
              <w:t>年目标值</w:t>
            </w:r>
          </w:p>
        </w:tc>
        <w:tc>
          <w:tcPr>
            <w:tcW w:w="846" w:type="pct"/>
            <w:tcBorders>
              <w:top w:val="single" w:sz="8" w:space="0" w:color="auto"/>
              <w:left w:val="nil"/>
              <w:bottom w:val="single" w:sz="8" w:space="0" w:color="auto"/>
              <w:right w:val="single" w:sz="8" w:space="0" w:color="auto"/>
            </w:tcBorders>
            <w:vAlign w:val="center"/>
          </w:tcPr>
          <w:p w:rsidR="00E92B7B" w:rsidRPr="00310188" w:rsidRDefault="0027574B" w:rsidP="00974E80">
            <w:pPr>
              <w:widowControl/>
              <w:spacing w:line="300" w:lineRule="exact"/>
              <w:jc w:val="center"/>
              <w:rPr>
                <w:rFonts w:ascii="Times New Roman" w:eastAsia="黑体" w:hAnsi="Times New Roman" w:cs="Times New Roman"/>
                <w:kern w:val="0"/>
                <w:szCs w:val="21"/>
              </w:rPr>
            </w:pPr>
            <w:r w:rsidRPr="00310188">
              <w:rPr>
                <w:rFonts w:ascii="Times New Roman" w:eastAsia="黑体" w:hAnsi="Times New Roman" w:cs="Times New Roman"/>
                <w:kern w:val="0"/>
                <w:szCs w:val="21"/>
              </w:rPr>
              <w:t>2030</w:t>
            </w:r>
            <w:r w:rsidRPr="00310188">
              <w:rPr>
                <w:rFonts w:ascii="Times New Roman" w:eastAsia="黑体" w:hAnsi="Times New Roman" w:cs="Times New Roman"/>
                <w:kern w:val="0"/>
                <w:szCs w:val="21"/>
              </w:rPr>
              <w:t>年目标值</w:t>
            </w:r>
          </w:p>
        </w:tc>
      </w:tr>
      <w:tr w:rsidR="00E92B7B" w:rsidRPr="00310188" w:rsidTr="00310188">
        <w:trPr>
          <w:trHeight w:val="510"/>
          <w:jc w:val="center"/>
        </w:trPr>
        <w:tc>
          <w:tcPr>
            <w:tcW w:w="35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1</w:t>
            </w:r>
          </w:p>
        </w:tc>
        <w:tc>
          <w:tcPr>
            <w:tcW w:w="2354"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rPr>
                <w:rFonts w:ascii="Times New Roman" w:hAnsi="Times New Roman" w:cs="Times New Roman"/>
                <w:kern w:val="0"/>
                <w:szCs w:val="21"/>
              </w:rPr>
            </w:pPr>
            <w:r w:rsidRPr="00310188">
              <w:rPr>
                <w:rFonts w:ascii="Times New Roman" w:hAnsi="宋体" w:cs="Times New Roman"/>
                <w:kern w:val="0"/>
                <w:szCs w:val="21"/>
              </w:rPr>
              <w:t>人均预期寿命（岁）</w:t>
            </w:r>
          </w:p>
        </w:tc>
        <w:tc>
          <w:tcPr>
            <w:tcW w:w="609"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79.17</w:t>
            </w:r>
          </w:p>
        </w:tc>
        <w:tc>
          <w:tcPr>
            <w:tcW w:w="838"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80.0</w:t>
            </w:r>
          </w:p>
        </w:tc>
        <w:tc>
          <w:tcPr>
            <w:tcW w:w="846" w:type="pct"/>
            <w:tcBorders>
              <w:top w:val="nil"/>
              <w:left w:val="nil"/>
              <w:bottom w:val="single" w:sz="8" w:space="0" w:color="auto"/>
              <w:right w:val="single" w:sz="8" w:space="0" w:color="auto"/>
            </w:tcBorders>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81.0</w:t>
            </w:r>
          </w:p>
        </w:tc>
      </w:tr>
      <w:tr w:rsidR="00E92B7B" w:rsidRPr="00310188" w:rsidTr="00310188">
        <w:trPr>
          <w:trHeight w:val="510"/>
          <w:jc w:val="center"/>
        </w:trPr>
        <w:tc>
          <w:tcPr>
            <w:tcW w:w="35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2</w:t>
            </w:r>
          </w:p>
        </w:tc>
        <w:tc>
          <w:tcPr>
            <w:tcW w:w="2354"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rPr>
                <w:rFonts w:ascii="Times New Roman" w:hAnsi="Times New Roman" w:cs="Times New Roman"/>
                <w:kern w:val="0"/>
                <w:szCs w:val="21"/>
              </w:rPr>
            </w:pPr>
            <w:r w:rsidRPr="00310188">
              <w:rPr>
                <w:rFonts w:ascii="Times New Roman" w:hAnsi="宋体" w:cs="Times New Roman"/>
                <w:kern w:val="0"/>
                <w:szCs w:val="21"/>
              </w:rPr>
              <w:t>婴儿死亡率（</w:t>
            </w:r>
            <w:r w:rsidRPr="00310188">
              <w:rPr>
                <w:rFonts w:ascii="Times New Roman" w:hAnsi="Times New Roman" w:cs="Times New Roman"/>
                <w:kern w:val="0"/>
                <w:szCs w:val="21"/>
              </w:rPr>
              <w:t>‰</w:t>
            </w:r>
            <w:r w:rsidRPr="00310188">
              <w:rPr>
                <w:rFonts w:ascii="Times New Roman" w:hAnsi="宋体" w:cs="Times New Roman"/>
                <w:kern w:val="0"/>
                <w:szCs w:val="21"/>
              </w:rPr>
              <w:t>）</w:t>
            </w:r>
          </w:p>
        </w:tc>
        <w:tc>
          <w:tcPr>
            <w:tcW w:w="609"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6.1</w:t>
            </w:r>
          </w:p>
        </w:tc>
        <w:tc>
          <w:tcPr>
            <w:tcW w:w="838"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8666E0">
              <w:rPr>
                <w:rFonts w:ascii="宋体" w:hAnsi="宋体" w:cs="Times New Roman"/>
                <w:kern w:val="0"/>
                <w:szCs w:val="21"/>
              </w:rPr>
              <w:t>≤</w:t>
            </w:r>
            <w:r w:rsidRPr="00310188">
              <w:rPr>
                <w:rFonts w:ascii="Times New Roman" w:hAnsi="Times New Roman" w:cs="Times New Roman"/>
                <w:kern w:val="0"/>
                <w:szCs w:val="21"/>
              </w:rPr>
              <w:t>7.0</w:t>
            </w:r>
          </w:p>
        </w:tc>
        <w:tc>
          <w:tcPr>
            <w:tcW w:w="846" w:type="pct"/>
            <w:tcBorders>
              <w:top w:val="nil"/>
              <w:left w:val="nil"/>
              <w:bottom w:val="single" w:sz="8" w:space="0" w:color="auto"/>
              <w:right w:val="single" w:sz="8" w:space="0" w:color="auto"/>
            </w:tcBorders>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8666E0">
              <w:rPr>
                <w:rFonts w:ascii="宋体" w:hAnsi="宋体" w:cs="Times New Roman"/>
                <w:kern w:val="0"/>
                <w:szCs w:val="21"/>
              </w:rPr>
              <w:t>≤</w:t>
            </w:r>
            <w:r w:rsidRPr="00310188">
              <w:rPr>
                <w:rFonts w:ascii="Times New Roman" w:hAnsi="Times New Roman" w:cs="Times New Roman"/>
                <w:kern w:val="0"/>
                <w:szCs w:val="21"/>
              </w:rPr>
              <w:t>4.0</w:t>
            </w:r>
          </w:p>
        </w:tc>
      </w:tr>
      <w:tr w:rsidR="00E92B7B" w:rsidRPr="00310188" w:rsidTr="00310188">
        <w:trPr>
          <w:trHeight w:val="510"/>
          <w:jc w:val="center"/>
        </w:trPr>
        <w:tc>
          <w:tcPr>
            <w:tcW w:w="35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3</w:t>
            </w:r>
          </w:p>
        </w:tc>
        <w:tc>
          <w:tcPr>
            <w:tcW w:w="2354"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rPr>
                <w:rFonts w:ascii="Times New Roman" w:hAnsi="Times New Roman" w:cs="Times New Roman"/>
                <w:kern w:val="0"/>
                <w:szCs w:val="21"/>
              </w:rPr>
            </w:pPr>
            <w:r w:rsidRPr="00310188">
              <w:rPr>
                <w:rFonts w:ascii="Times New Roman" w:hAnsi="Times New Roman" w:cs="Times New Roman"/>
                <w:kern w:val="0"/>
                <w:szCs w:val="21"/>
              </w:rPr>
              <w:t>5</w:t>
            </w:r>
            <w:r w:rsidRPr="00310188">
              <w:rPr>
                <w:rFonts w:ascii="Times New Roman" w:hAnsi="宋体" w:cs="Times New Roman"/>
                <w:kern w:val="0"/>
                <w:szCs w:val="21"/>
              </w:rPr>
              <w:t>岁以下儿童死亡率（</w:t>
            </w:r>
            <w:r w:rsidRPr="00310188">
              <w:rPr>
                <w:rFonts w:ascii="Times New Roman" w:hAnsi="Times New Roman" w:cs="Times New Roman"/>
                <w:kern w:val="0"/>
                <w:szCs w:val="21"/>
              </w:rPr>
              <w:t>‰</w:t>
            </w:r>
            <w:r w:rsidRPr="00310188">
              <w:rPr>
                <w:rFonts w:ascii="Times New Roman" w:hAnsi="宋体" w:cs="Times New Roman"/>
                <w:kern w:val="0"/>
                <w:szCs w:val="21"/>
              </w:rPr>
              <w:t>）</w:t>
            </w:r>
          </w:p>
        </w:tc>
        <w:tc>
          <w:tcPr>
            <w:tcW w:w="609"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4.6</w:t>
            </w:r>
          </w:p>
        </w:tc>
        <w:tc>
          <w:tcPr>
            <w:tcW w:w="838"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8666E0">
              <w:rPr>
                <w:rFonts w:ascii="宋体" w:hAnsi="宋体" w:cs="Times New Roman"/>
                <w:kern w:val="0"/>
                <w:szCs w:val="21"/>
              </w:rPr>
              <w:t>≤</w:t>
            </w:r>
            <w:r w:rsidRPr="00310188">
              <w:rPr>
                <w:rFonts w:ascii="Times New Roman" w:hAnsi="Times New Roman" w:cs="Times New Roman"/>
                <w:kern w:val="0"/>
                <w:szCs w:val="21"/>
              </w:rPr>
              <w:t>9.5</w:t>
            </w:r>
          </w:p>
        </w:tc>
        <w:tc>
          <w:tcPr>
            <w:tcW w:w="846" w:type="pct"/>
            <w:tcBorders>
              <w:top w:val="nil"/>
              <w:left w:val="nil"/>
              <w:bottom w:val="single" w:sz="8" w:space="0" w:color="auto"/>
              <w:right w:val="single" w:sz="8" w:space="0" w:color="auto"/>
            </w:tcBorders>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8666E0">
              <w:rPr>
                <w:rFonts w:ascii="宋体" w:hAnsi="宋体" w:cs="Times New Roman"/>
                <w:kern w:val="0"/>
                <w:szCs w:val="21"/>
              </w:rPr>
              <w:t>≤</w:t>
            </w:r>
            <w:r w:rsidRPr="004C5CF4">
              <w:rPr>
                <w:rFonts w:ascii="Times New Roman" w:hAnsi="Times New Roman" w:cs="Times New Roman"/>
                <w:kern w:val="0"/>
                <w:szCs w:val="21"/>
              </w:rPr>
              <w:t>4</w:t>
            </w:r>
            <w:r w:rsidRPr="00310188">
              <w:rPr>
                <w:rFonts w:ascii="Times New Roman" w:hAnsi="Times New Roman" w:cs="Times New Roman"/>
                <w:kern w:val="0"/>
                <w:szCs w:val="21"/>
              </w:rPr>
              <w:t>.0</w:t>
            </w:r>
          </w:p>
        </w:tc>
      </w:tr>
      <w:tr w:rsidR="00E92B7B" w:rsidRPr="00310188" w:rsidTr="00310188">
        <w:trPr>
          <w:trHeight w:val="510"/>
          <w:jc w:val="center"/>
        </w:trPr>
        <w:tc>
          <w:tcPr>
            <w:tcW w:w="35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4</w:t>
            </w:r>
          </w:p>
        </w:tc>
        <w:tc>
          <w:tcPr>
            <w:tcW w:w="2354"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rPr>
                <w:rFonts w:ascii="Times New Roman" w:hAnsi="Times New Roman" w:cs="Times New Roman"/>
                <w:kern w:val="0"/>
                <w:szCs w:val="21"/>
              </w:rPr>
            </w:pPr>
            <w:r w:rsidRPr="00310188">
              <w:rPr>
                <w:rFonts w:ascii="Times New Roman" w:hAnsi="宋体" w:cs="Times New Roman"/>
                <w:kern w:val="0"/>
                <w:szCs w:val="21"/>
              </w:rPr>
              <w:t>孕产妇死亡率（</w:t>
            </w:r>
            <w:r w:rsidRPr="00310188">
              <w:rPr>
                <w:rFonts w:ascii="Times New Roman" w:hAnsi="Times New Roman" w:cs="Times New Roman"/>
                <w:kern w:val="0"/>
                <w:szCs w:val="21"/>
              </w:rPr>
              <w:t>1/10</w:t>
            </w:r>
            <w:r w:rsidRPr="00310188">
              <w:rPr>
                <w:rFonts w:ascii="Times New Roman" w:hAnsi="宋体" w:cs="Times New Roman"/>
                <w:kern w:val="0"/>
                <w:szCs w:val="21"/>
              </w:rPr>
              <w:t>万）</w:t>
            </w:r>
          </w:p>
        </w:tc>
        <w:tc>
          <w:tcPr>
            <w:tcW w:w="609"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11.67</w:t>
            </w:r>
          </w:p>
        </w:tc>
        <w:tc>
          <w:tcPr>
            <w:tcW w:w="838"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8666E0">
              <w:rPr>
                <w:rFonts w:ascii="宋体" w:hAnsi="宋体" w:cs="Times New Roman"/>
                <w:kern w:val="0"/>
                <w:szCs w:val="21"/>
              </w:rPr>
              <w:t>≤</w:t>
            </w:r>
            <w:r w:rsidRPr="00310188">
              <w:rPr>
                <w:rFonts w:ascii="Times New Roman" w:hAnsi="Times New Roman" w:cs="Times New Roman"/>
                <w:kern w:val="0"/>
                <w:szCs w:val="21"/>
              </w:rPr>
              <w:t>9</w:t>
            </w:r>
          </w:p>
        </w:tc>
        <w:tc>
          <w:tcPr>
            <w:tcW w:w="846" w:type="pct"/>
            <w:tcBorders>
              <w:top w:val="nil"/>
              <w:left w:val="nil"/>
              <w:bottom w:val="single" w:sz="8" w:space="0" w:color="auto"/>
              <w:right w:val="single" w:sz="8" w:space="0" w:color="auto"/>
            </w:tcBorders>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8666E0">
              <w:rPr>
                <w:rFonts w:ascii="宋体" w:hAnsi="宋体" w:cs="Times New Roman"/>
                <w:kern w:val="0"/>
                <w:szCs w:val="21"/>
              </w:rPr>
              <w:t>≤</w:t>
            </w:r>
            <w:r w:rsidRPr="00310188">
              <w:rPr>
                <w:rFonts w:ascii="Times New Roman" w:hAnsi="Times New Roman" w:cs="Times New Roman"/>
                <w:kern w:val="0"/>
                <w:szCs w:val="21"/>
              </w:rPr>
              <w:t>7</w:t>
            </w:r>
          </w:p>
        </w:tc>
      </w:tr>
      <w:tr w:rsidR="00E92B7B" w:rsidRPr="00310188" w:rsidTr="00310188">
        <w:trPr>
          <w:trHeight w:val="687"/>
          <w:jc w:val="center"/>
        </w:trPr>
        <w:tc>
          <w:tcPr>
            <w:tcW w:w="35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5</w:t>
            </w:r>
          </w:p>
        </w:tc>
        <w:tc>
          <w:tcPr>
            <w:tcW w:w="2354"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rPr>
                <w:rFonts w:ascii="Times New Roman" w:hAnsi="Times New Roman" w:cs="Times New Roman"/>
                <w:kern w:val="0"/>
                <w:szCs w:val="21"/>
              </w:rPr>
            </w:pPr>
            <w:r w:rsidRPr="00310188">
              <w:rPr>
                <w:rFonts w:ascii="Times New Roman" w:hAnsi="宋体" w:cs="Times New Roman"/>
                <w:kern w:val="0"/>
                <w:szCs w:val="21"/>
              </w:rPr>
              <w:t>城乡居民达到《国民体质测定标准》合格以上的人数比例（</w:t>
            </w:r>
            <w:r w:rsidRPr="00310188">
              <w:rPr>
                <w:rFonts w:ascii="Times New Roman" w:hAnsi="Times New Roman" w:cs="Times New Roman"/>
                <w:kern w:val="0"/>
                <w:szCs w:val="21"/>
              </w:rPr>
              <w:t>%</w:t>
            </w:r>
            <w:r w:rsidRPr="00310188">
              <w:rPr>
                <w:rFonts w:ascii="Times New Roman" w:hAnsi="宋体" w:cs="Times New Roman"/>
                <w:kern w:val="0"/>
                <w:szCs w:val="21"/>
              </w:rPr>
              <w:t>）</w:t>
            </w:r>
          </w:p>
        </w:tc>
        <w:tc>
          <w:tcPr>
            <w:tcW w:w="609"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90.1</w:t>
            </w:r>
          </w:p>
        </w:tc>
        <w:tc>
          <w:tcPr>
            <w:tcW w:w="838"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8666E0">
              <w:rPr>
                <w:rFonts w:ascii="宋体" w:hAnsi="宋体" w:cs="Times New Roman"/>
                <w:kern w:val="0"/>
                <w:szCs w:val="21"/>
              </w:rPr>
              <w:t>≥</w:t>
            </w:r>
            <w:r w:rsidRPr="00310188">
              <w:rPr>
                <w:rFonts w:ascii="Times New Roman" w:hAnsi="Times New Roman" w:cs="Times New Roman"/>
                <w:kern w:val="0"/>
                <w:szCs w:val="21"/>
              </w:rPr>
              <w:t>92</w:t>
            </w:r>
          </w:p>
        </w:tc>
        <w:tc>
          <w:tcPr>
            <w:tcW w:w="846" w:type="pct"/>
            <w:tcBorders>
              <w:top w:val="nil"/>
              <w:left w:val="nil"/>
              <w:bottom w:val="single" w:sz="8" w:space="0" w:color="auto"/>
              <w:right w:val="single" w:sz="8" w:space="0" w:color="auto"/>
            </w:tcBorders>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8666E0">
              <w:rPr>
                <w:rFonts w:ascii="宋体" w:hAnsi="宋体" w:cs="Times New Roman"/>
                <w:kern w:val="0"/>
                <w:szCs w:val="21"/>
              </w:rPr>
              <w:t>≥</w:t>
            </w:r>
            <w:r w:rsidRPr="00310188">
              <w:rPr>
                <w:rFonts w:ascii="Times New Roman" w:hAnsi="Times New Roman" w:cs="Times New Roman"/>
                <w:kern w:val="0"/>
                <w:szCs w:val="21"/>
              </w:rPr>
              <w:t>95</w:t>
            </w:r>
          </w:p>
        </w:tc>
      </w:tr>
      <w:tr w:rsidR="00E92B7B" w:rsidRPr="00310188" w:rsidTr="00310188">
        <w:trPr>
          <w:trHeight w:val="510"/>
          <w:jc w:val="center"/>
        </w:trPr>
        <w:tc>
          <w:tcPr>
            <w:tcW w:w="35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6</w:t>
            </w:r>
          </w:p>
        </w:tc>
        <w:tc>
          <w:tcPr>
            <w:tcW w:w="2354"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rPr>
                <w:rFonts w:ascii="Times New Roman" w:hAnsi="Times New Roman" w:cs="Times New Roman"/>
                <w:kern w:val="0"/>
                <w:szCs w:val="21"/>
              </w:rPr>
            </w:pPr>
            <w:r w:rsidRPr="00310188">
              <w:rPr>
                <w:rFonts w:ascii="Times New Roman" w:hAnsi="宋体" w:cs="Times New Roman"/>
                <w:kern w:val="0"/>
                <w:szCs w:val="21"/>
              </w:rPr>
              <w:t>居民健康素养水平（</w:t>
            </w:r>
            <w:r w:rsidRPr="00310188">
              <w:rPr>
                <w:rFonts w:ascii="Times New Roman" w:hAnsi="Times New Roman" w:cs="Times New Roman"/>
                <w:kern w:val="0"/>
                <w:szCs w:val="21"/>
              </w:rPr>
              <w:t>%</w:t>
            </w:r>
            <w:r w:rsidRPr="00310188">
              <w:rPr>
                <w:rFonts w:ascii="Times New Roman" w:hAnsi="宋体" w:cs="Times New Roman"/>
                <w:kern w:val="0"/>
                <w:szCs w:val="21"/>
              </w:rPr>
              <w:t>）</w:t>
            </w:r>
          </w:p>
        </w:tc>
        <w:tc>
          <w:tcPr>
            <w:tcW w:w="609"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14.18</w:t>
            </w:r>
          </w:p>
        </w:tc>
        <w:tc>
          <w:tcPr>
            <w:tcW w:w="838"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8666E0">
              <w:rPr>
                <w:rFonts w:ascii="宋体" w:hAnsi="宋体" w:cs="Times New Roman"/>
                <w:kern w:val="0"/>
                <w:szCs w:val="21"/>
              </w:rPr>
              <w:t>≥</w:t>
            </w:r>
            <w:r w:rsidRPr="00310188">
              <w:rPr>
                <w:rFonts w:ascii="Times New Roman" w:hAnsi="Times New Roman" w:cs="Times New Roman"/>
                <w:kern w:val="0"/>
                <w:szCs w:val="21"/>
              </w:rPr>
              <w:t>22</w:t>
            </w:r>
          </w:p>
        </w:tc>
        <w:tc>
          <w:tcPr>
            <w:tcW w:w="846" w:type="pct"/>
            <w:tcBorders>
              <w:top w:val="nil"/>
              <w:left w:val="nil"/>
              <w:bottom w:val="single" w:sz="8" w:space="0" w:color="auto"/>
              <w:right w:val="single" w:sz="8" w:space="0" w:color="auto"/>
            </w:tcBorders>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8666E0">
              <w:rPr>
                <w:rFonts w:ascii="宋体" w:hAnsi="宋体" w:cs="Times New Roman"/>
                <w:kern w:val="0"/>
                <w:szCs w:val="21"/>
              </w:rPr>
              <w:t>≥</w:t>
            </w:r>
            <w:r w:rsidRPr="00310188">
              <w:rPr>
                <w:rFonts w:ascii="Times New Roman" w:hAnsi="Times New Roman" w:cs="Times New Roman"/>
                <w:kern w:val="0"/>
                <w:szCs w:val="21"/>
              </w:rPr>
              <w:t>25</w:t>
            </w:r>
          </w:p>
        </w:tc>
      </w:tr>
      <w:tr w:rsidR="00E92B7B" w:rsidRPr="00310188" w:rsidTr="00310188">
        <w:trPr>
          <w:trHeight w:val="510"/>
          <w:jc w:val="center"/>
        </w:trPr>
        <w:tc>
          <w:tcPr>
            <w:tcW w:w="35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7</w:t>
            </w:r>
          </w:p>
        </w:tc>
        <w:tc>
          <w:tcPr>
            <w:tcW w:w="2354"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rPr>
                <w:rFonts w:ascii="Times New Roman" w:hAnsi="Times New Roman" w:cs="Times New Roman"/>
                <w:kern w:val="0"/>
                <w:szCs w:val="21"/>
              </w:rPr>
            </w:pPr>
            <w:r w:rsidRPr="00310188">
              <w:rPr>
                <w:rFonts w:ascii="Times New Roman" w:hAnsi="宋体" w:cs="Times New Roman"/>
                <w:kern w:val="0"/>
                <w:szCs w:val="21"/>
              </w:rPr>
              <w:t>经常参加体育锻炼人数比例（</w:t>
            </w:r>
            <w:r w:rsidRPr="00310188">
              <w:rPr>
                <w:rFonts w:ascii="Times New Roman" w:hAnsi="Times New Roman" w:cs="Times New Roman"/>
                <w:kern w:val="0"/>
                <w:szCs w:val="21"/>
              </w:rPr>
              <w:t>%</w:t>
            </w:r>
            <w:r w:rsidRPr="00310188">
              <w:rPr>
                <w:rFonts w:ascii="Times New Roman" w:hAnsi="宋体" w:cs="Times New Roman"/>
                <w:kern w:val="0"/>
                <w:szCs w:val="21"/>
              </w:rPr>
              <w:t>）</w:t>
            </w:r>
          </w:p>
        </w:tc>
        <w:tc>
          <w:tcPr>
            <w:tcW w:w="609"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38.9</w:t>
            </w:r>
          </w:p>
        </w:tc>
        <w:tc>
          <w:tcPr>
            <w:tcW w:w="838"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8666E0">
              <w:rPr>
                <w:rFonts w:ascii="宋体" w:hAnsi="宋体" w:cs="Times New Roman"/>
                <w:kern w:val="0"/>
                <w:szCs w:val="21"/>
              </w:rPr>
              <w:t>≥</w:t>
            </w:r>
            <w:r w:rsidRPr="00310188">
              <w:rPr>
                <w:rFonts w:ascii="Times New Roman" w:hAnsi="Times New Roman" w:cs="Times New Roman"/>
                <w:kern w:val="0"/>
                <w:szCs w:val="21"/>
              </w:rPr>
              <w:t>37</w:t>
            </w:r>
          </w:p>
        </w:tc>
        <w:tc>
          <w:tcPr>
            <w:tcW w:w="846" w:type="pct"/>
            <w:tcBorders>
              <w:top w:val="nil"/>
              <w:left w:val="nil"/>
              <w:bottom w:val="single" w:sz="8" w:space="0" w:color="auto"/>
              <w:right w:val="single" w:sz="8" w:space="0" w:color="auto"/>
            </w:tcBorders>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8666E0">
              <w:rPr>
                <w:rFonts w:ascii="宋体" w:hAnsi="宋体" w:cs="Times New Roman"/>
                <w:kern w:val="0"/>
                <w:szCs w:val="21"/>
              </w:rPr>
              <w:t>≥</w:t>
            </w:r>
            <w:r w:rsidRPr="00310188">
              <w:rPr>
                <w:rFonts w:ascii="Times New Roman" w:hAnsi="Times New Roman" w:cs="Times New Roman"/>
                <w:kern w:val="0"/>
                <w:szCs w:val="21"/>
              </w:rPr>
              <w:t>40</w:t>
            </w:r>
          </w:p>
        </w:tc>
      </w:tr>
      <w:tr w:rsidR="00E92B7B" w:rsidRPr="00310188" w:rsidTr="00310188">
        <w:trPr>
          <w:trHeight w:val="510"/>
          <w:jc w:val="center"/>
        </w:trPr>
        <w:tc>
          <w:tcPr>
            <w:tcW w:w="35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8</w:t>
            </w:r>
          </w:p>
        </w:tc>
        <w:tc>
          <w:tcPr>
            <w:tcW w:w="2354"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rPr>
                <w:rFonts w:ascii="Times New Roman" w:hAnsi="Times New Roman" w:cs="Times New Roman"/>
                <w:kern w:val="0"/>
                <w:szCs w:val="21"/>
              </w:rPr>
            </w:pPr>
            <w:r w:rsidRPr="00310188">
              <w:rPr>
                <w:rFonts w:ascii="Times New Roman" w:hAnsi="宋体" w:cs="Times New Roman"/>
                <w:kern w:val="0"/>
                <w:szCs w:val="21"/>
              </w:rPr>
              <w:t>重大慢性病过早死亡率（</w:t>
            </w:r>
            <w:r w:rsidRPr="00310188">
              <w:rPr>
                <w:rFonts w:ascii="Times New Roman" w:hAnsi="Times New Roman" w:cs="Times New Roman"/>
                <w:kern w:val="0"/>
                <w:szCs w:val="21"/>
              </w:rPr>
              <w:t>%</w:t>
            </w:r>
            <w:r w:rsidRPr="00310188">
              <w:rPr>
                <w:rFonts w:ascii="Times New Roman" w:hAnsi="宋体" w:cs="Times New Roman"/>
                <w:kern w:val="0"/>
                <w:szCs w:val="21"/>
              </w:rPr>
              <w:t>）</w:t>
            </w:r>
          </w:p>
        </w:tc>
        <w:tc>
          <w:tcPr>
            <w:tcW w:w="609"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20.91</w:t>
            </w:r>
          </w:p>
        </w:tc>
        <w:tc>
          <w:tcPr>
            <w:tcW w:w="838"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8666E0">
              <w:rPr>
                <w:rFonts w:ascii="宋体" w:hAnsi="宋体" w:cs="Times New Roman"/>
                <w:kern w:val="0"/>
                <w:szCs w:val="21"/>
              </w:rPr>
              <w:t>≤</w:t>
            </w:r>
            <w:r w:rsidRPr="00310188">
              <w:rPr>
                <w:rFonts w:ascii="Times New Roman" w:hAnsi="Times New Roman" w:cs="Times New Roman"/>
                <w:kern w:val="0"/>
                <w:szCs w:val="21"/>
              </w:rPr>
              <w:t>18</w:t>
            </w:r>
          </w:p>
        </w:tc>
        <w:tc>
          <w:tcPr>
            <w:tcW w:w="846" w:type="pct"/>
            <w:tcBorders>
              <w:top w:val="nil"/>
              <w:left w:val="nil"/>
              <w:bottom w:val="single" w:sz="8" w:space="0" w:color="auto"/>
              <w:right w:val="single" w:sz="8" w:space="0" w:color="auto"/>
            </w:tcBorders>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8666E0">
              <w:rPr>
                <w:rFonts w:ascii="宋体" w:hAnsi="宋体" w:cs="Times New Roman"/>
                <w:kern w:val="0"/>
                <w:szCs w:val="21"/>
              </w:rPr>
              <w:t>≤</w:t>
            </w:r>
            <w:r w:rsidRPr="00310188">
              <w:rPr>
                <w:rFonts w:ascii="Times New Roman" w:hAnsi="Times New Roman" w:cs="Times New Roman"/>
                <w:kern w:val="0"/>
                <w:szCs w:val="21"/>
              </w:rPr>
              <w:t>15</w:t>
            </w:r>
          </w:p>
        </w:tc>
      </w:tr>
      <w:tr w:rsidR="00E92B7B" w:rsidRPr="00310188" w:rsidTr="00310188">
        <w:trPr>
          <w:trHeight w:val="510"/>
          <w:jc w:val="center"/>
        </w:trPr>
        <w:tc>
          <w:tcPr>
            <w:tcW w:w="35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9</w:t>
            </w:r>
          </w:p>
        </w:tc>
        <w:tc>
          <w:tcPr>
            <w:tcW w:w="2354"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rPr>
                <w:rFonts w:ascii="Times New Roman" w:hAnsi="Times New Roman" w:cs="Times New Roman"/>
                <w:kern w:val="0"/>
                <w:szCs w:val="21"/>
              </w:rPr>
            </w:pPr>
            <w:r w:rsidRPr="00310188">
              <w:rPr>
                <w:rFonts w:ascii="Times New Roman" w:hAnsi="宋体" w:cs="Times New Roman"/>
                <w:kern w:val="0"/>
                <w:szCs w:val="21"/>
              </w:rPr>
              <w:t>每千常住人口执业（助理）医师数（人）</w:t>
            </w:r>
          </w:p>
        </w:tc>
        <w:tc>
          <w:tcPr>
            <w:tcW w:w="609"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2.58</w:t>
            </w:r>
          </w:p>
        </w:tc>
        <w:tc>
          <w:tcPr>
            <w:tcW w:w="838"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2.6</w:t>
            </w:r>
          </w:p>
        </w:tc>
        <w:tc>
          <w:tcPr>
            <w:tcW w:w="846" w:type="pct"/>
            <w:tcBorders>
              <w:top w:val="nil"/>
              <w:left w:val="nil"/>
              <w:bottom w:val="single" w:sz="8" w:space="0" w:color="auto"/>
              <w:right w:val="single" w:sz="8" w:space="0" w:color="auto"/>
            </w:tcBorders>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2.8</w:t>
            </w:r>
          </w:p>
        </w:tc>
      </w:tr>
      <w:tr w:rsidR="00E92B7B" w:rsidRPr="00310188" w:rsidTr="00310188">
        <w:trPr>
          <w:trHeight w:val="510"/>
          <w:jc w:val="center"/>
        </w:trPr>
        <w:tc>
          <w:tcPr>
            <w:tcW w:w="35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10</w:t>
            </w:r>
          </w:p>
        </w:tc>
        <w:tc>
          <w:tcPr>
            <w:tcW w:w="2354"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rPr>
                <w:rFonts w:ascii="Times New Roman" w:hAnsi="Times New Roman" w:cs="Times New Roman"/>
                <w:kern w:val="0"/>
                <w:szCs w:val="21"/>
              </w:rPr>
            </w:pPr>
            <w:r w:rsidRPr="00310188">
              <w:rPr>
                <w:rFonts w:ascii="Times New Roman" w:hAnsi="宋体" w:cs="Times New Roman"/>
                <w:kern w:val="0"/>
                <w:szCs w:val="21"/>
              </w:rPr>
              <w:t>个人卫生支出占卫生总费用的比重（</w:t>
            </w:r>
            <w:r w:rsidRPr="00310188">
              <w:rPr>
                <w:rFonts w:ascii="Times New Roman" w:hAnsi="Times New Roman" w:cs="Times New Roman"/>
                <w:kern w:val="0"/>
                <w:szCs w:val="21"/>
              </w:rPr>
              <w:t>%</w:t>
            </w:r>
            <w:r w:rsidRPr="00310188">
              <w:rPr>
                <w:rFonts w:ascii="Times New Roman" w:hAnsi="宋体" w:cs="Times New Roman"/>
                <w:kern w:val="0"/>
                <w:szCs w:val="21"/>
              </w:rPr>
              <w:t>）</w:t>
            </w:r>
          </w:p>
        </w:tc>
        <w:tc>
          <w:tcPr>
            <w:tcW w:w="609"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37.98</w:t>
            </w:r>
          </w:p>
        </w:tc>
        <w:tc>
          <w:tcPr>
            <w:tcW w:w="838"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30</w:t>
            </w:r>
          </w:p>
        </w:tc>
        <w:tc>
          <w:tcPr>
            <w:tcW w:w="846" w:type="pct"/>
            <w:tcBorders>
              <w:top w:val="nil"/>
              <w:left w:val="nil"/>
              <w:bottom w:val="single" w:sz="8" w:space="0" w:color="auto"/>
              <w:right w:val="single" w:sz="8" w:space="0" w:color="auto"/>
            </w:tcBorders>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28</w:t>
            </w:r>
          </w:p>
        </w:tc>
      </w:tr>
      <w:tr w:rsidR="00E92B7B" w:rsidRPr="00310188" w:rsidTr="008D60F5">
        <w:trPr>
          <w:trHeight w:val="686"/>
          <w:jc w:val="center"/>
        </w:trPr>
        <w:tc>
          <w:tcPr>
            <w:tcW w:w="35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11</w:t>
            </w:r>
          </w:p>
        </w:tc>
        <w:tc>
          <w:tcPr>
            <w:tcW w:w="2354"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rPr>
                <w:rFonts w:ascii="Times New Roman" w:hAnsi="Times New Roman" w:cs="Times New Roman"/>
                <w:kern w:val="0"/>
                <w:szCs w:val="21"/>
              </w:rPr>
            </w:pPr>
            <w:r w:rsidRPr="00310188">
              <w:rPr>
                <w:rFonts w:ascii="Times New Roman" w:hAnsi="宋体" w:cs="Times New Roman"/>
                <w:kern w:val="0"/>
                <w:szCs w:val="21"/>
              </w:rPr>
              <w:t>建立并完善健康科普专家库和资源库，构建健康科普知识发布和传播机制</w:t>
            </w:r>
          </w:p>
        </w:tc>
        <w:tc>
          <w:tcPr>
            <w:tcW w:w="609"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w:t>
            </w:r>
          </w:p>
        </w:tc>
        <w:tc>
          <w:tcPr>
            <w:tcW w:w="838"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宋体" w:cs="Times New Roman"/>
                <w:kern w:val="0"/>
                <w:szCs w:val="21"/>
              </w:rPr>
              <w:t>实现</w:t>
            </w:r>
          </w:p>
        </w:tc>
        <w:tc>
          <w:tcPr>
            <w:tcW w:w="846" w:type="pct"/>
            <w:tcBorders>
              <w:top w:val="nil"/>
              <w:left w:val="nil"/>
              <w:bottom w:val="single" w:sz="8" w:space="0" w:color="auto"/>
              <w:right w:val="single" w:sz="8" w:space="0" w:color="auto"/>
            </w:tcBorders>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宋体" w:cs="Times New Roman"/>
                <w:kern w:val="0"/>
                <w:szCs w:val="21"/>
              </w:rPr>
              <w:t>实现</w:t>
            </w:r>
          </w:p>
        </w:tc>
      </w:tr>
      <w:tr w:rsidR="00E92B7B" w:rsidRPr="00310188" w:rsidTr="00310188">
        <w:trPr>
          <w:trHeight w:val="742"/>
          <w:jc w:val="center"/>
        </w:trPr>
        <w:tc>
          <w:tcPr>
            <w:tcW w:w="35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12</w:t>
            </w:r>
          </w:p>
        </w:tc>
        <w:tc>
          <w:tcPr>
            <w:tcW w:w="2354"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rPr>
                <w:rFonts w:ascii="Times New Roman" w:hAnsi="Times New Roman" w:cs="Times New Roman"/>
                <w:kern w:val="0"/>
                <w:szCs w:val="21"/>
              </w:rPr>
            </w:pPr>
            <w:r w:rsidRPr="00310188">
              <w:rPr>
                <w:rFonts w:ascii="Times New Roman" w:hAnsi="宋体" w:cs="Times New Roman"/>
                <w:kern w:val="0"/>
                <w:szCs w:val="21"/>
              </w:rPr>
              <w:t>建立医疗机构和医务人员开展健康教育和健康促进的绩效考核机制</w:t>
            </w:r>
          </w:p>
        </w:tc>
        <w:tc>
          <w:tcPr>
            <w:tcW w:w="609"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w:t>
            </w:r>
          </w:p>
        </w:tc>
        <w:tc>
          <w:tcPr>
            <w:tcW w:w="838"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宋体" w:cs="Times New Roman"/>
                <w:kern w:val="0"/>
                <w:szCs w:val="21"/>
              </w:rPr>
              <w:t>实现</w:t>
            </w:r>
          </w:p>
        </w:tc>
        <w:tc>
          <w:tcPr>
            <w:tcW w:w="846" w:type="pct"/>
            <w:tcBorders>
              <w:top w:val="nil"/>
              <w:left w:val="nil"/>
              <w:bottom w:val="single" w:sz="8" w:space="0" w:color="auto"/>
              <w:right w:val="single" w:sz="8" w:space="0" w:color="auto"/>
            </w:tcBorders>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宋体" w:cs="Times New Roman"/>
                <w:kern w:val="0"/>
                <w:szCs w:val="21"/>
              </w:rPr>
              <w:t>实现</w:t>
            </w:r>
          </w:p>
        </w:tc>
      </w:tr>
      <w:tr w:rsidR="00E92B7B" w:rsidRPr="00310188" w:rsidTr="00310188">
        <w:trPr>
          <w:trHeight w:val="510"/>
          <w:jc w:val="center"/>
        </w:trPr>
        <w:tc>
          <w:tcPr>
            <w:tcW w:w="35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13</w:t>
            </w:r>
          </w:p>
        </w:tc>
        <w:tc>
          <w:tcPr>
            <w:tcW w:w="2354"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rPr>
                <w:rFonts w:ascii="Times New Roman" w:hAnsi="Times New Roman" w:cs="Times New Roman"/>
                <w:kern w:val="0"/>
                <w:szCs w:val="21"/>
              </w:rPr>
            </w:pPr>
            <w:r w:rsidRPr="00310188">
              <w:rPr>
                <w:rFonts w:ascii="Times New Roman" w:hAnsi="宋体" w:cs="Times New Roman"/>
                <w:kern w:val="0"/>
                <w:szCs w:val="21"/>
              </w:rPr>
              <w:t>产前筛查率（</w:t>
            </w:r>
            <w:r w:rsidRPr="00310188">
              <w:rPr>
                <w:rFonts w:ascii="Times New Roman" w:hAnsi="Times New Roman" w:cs="Times New Roman"/>
                <w:kern w:val="0"/>
                <w:szCs w:val="21"/>
              </w:rPr>
              <w:t>%</w:t>
            </w:r>
            <w:r w:rsidRPr="00310188">
              <w:rPr>
                <w:rFonts w:ascii="Times New Roman" w:hAnsi="宋体" w:cs="Times New Roman"/>
                <w:kern w:val="0"/>
                <w:szCs w:val="21"/>
              </w:rPr>
              <w:t>）</w:t>
            </w:r>
          </w:p>
        </w:tc>
        <w:tc>
          <w:tcPr>
            <w:tcW w:w="609"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93.2</w:t>
            </w:r>
          </w:p>
        </w:tc>
        <w:tc>
          <w:tcPr>
            <w:tcW w:w="838"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8666E0">
              <w:rPr>
                <w:rFonts w:ascii="宋体" w:hAnsi="宋体" w:cs="Times New Roman"/>
                <w:kern w:val="0"/>
                <w:szCs w:val="21"/>
              </w:rPr>
              <w:t>≥</w:t>
            </w:r>
            <w:r w:rsidRPr="00310188">
              <w:rPr>
                <w:rFonts w:ascii="Times New Roman" w:hAnsi="Times New Roman" w:cs="Times New Roman"/>
                <w:kern w:val="0"/>
                <w:szCs w:val="21"/>
              </w:rPr>
              <w:t>90</w:t>
            </w:r>
          </w:p>
        </w:tc>
        <w:tc>
          <w:tcPr>
            <w:tcW w:w="846" w:type="pct"/>
            <w:tcBorders>
              <w:top w:val="nil"/>
              <w:left w:val="nil"/>
              <w:bottom w:val="single" w:sz="8" w:space="0" w:color="auto"/>
              <w:right w:val="single" w:sz="8" w:space="0" w:color="auto"/>
            </w:tcBorders>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8666E0">
              <w:rPr>
                <w:rFonts w:ascii="宋体" w:hAnsi="宋体" w:cs="Times New Roman"/>
                <w:kern w:val="0"/>
                <w:szCs w:val="21"/>
              </w:rPr>
              <w:t>≥</w:t>
            </w:r>
            <w:r w:rsidRPr="00310188">
              <w:rPr>
                <w:rFonts w:ascii="Times New Roman" w:hAnsi="Times New Roman" w:cs="Times New Roman"/>
                <w:kern w:val="0"/>
                <w:szCs w:val="21"/>
              </w:rPr>
              <w:t>95</w:t>
            </w:r>
          </w:p>
        </w:tc>
      </w:tr>
      <w:tr w:rsidR="00E92B7B" w:rsidRPr="00310188" w:rsidTr="00310188">
        <w:trPr>
          <w:trHeight w:val="510"/>
          <w:jc w:val="center"/>
        </w:trPr>
        <w:tc>
          <w:tcPr>
            <w:tcW w:w="35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14</w:t>
            </w:r>
          </w:p>
        </w:tc>
        <w:tc>
          <w:tcPr>
            <w:tcW w:w="2354"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rPr>
                <w:rFonts w:ascii="Times New Roman" w:hAnsi="Times New Roman" w:cs="Times New Roman"/>
                <w:kern w:val="0"/>
                <w:szCs w:val="21"/>
              </w:rPr>
            </w:pPr>
            <w:r w:rsidRPr="00310188">
              <w:rPr>
                <w:rFonts w:ascii="Times New Roman" w:hAnsi="宋体" w:cs="Times New Roman"/>
                <w:kern w:val="0"/>
                <w:szCs w:val="21"/>
              </w:rPr>
              <w:t>新生儿遗传代谢性疾病筛查率（</w:t>
            </w:r>
            <w:r w:rsidRPr="00310188">
              <w:rPr>
                <w:rFonts w:ascii="Times New Roman" w:hAnsi="Times New Roman" w:cs="Times New Roman"/>
                <w:kern w:val="0"/>
                <w:szCs w:val="21"/>
              </w:rPr>
              <w:t>%</w:t>
            </w:r>
            <w:r w:rsidRPr="00310188">
              <w:rPr>
                <w:rFonts w:ascii="Times New Roman" w:hAnsi="宋体" w:cs="Times New Roman"/>
                <w:kern w:val="0"/>
                <w:szCs w:val="21"/>
              </w:rPr>
              <w:t>）</w:t>
            </w:r>
          </w:p>
        </w:tc>
        <w:tc>
          <w:tcPr>
            <w:tcW w:w="609"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97.5</w:t>
            </w:r>
          </w:p>
        </w:tc>
        <w:tc>
          <w:tcPr>
            <w:tcW w:w="838"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8666E0">
              <w:rPr>
                <w:rFonts w:ascii="宋体" w:hAnsi="宋体" w:cs="Times New Roman"/>
                <w:kern w:val="0"/>
                <w:szCs w:val="21"/>
              </w:rPr>
              <w:t>≥</w:t>
            </w:r>
            <w:r w:rsidRPr="00310188">
              <w:rPr>
                <w:rFonts w:ascii="Times New Roman" w:hAnsi="Times New Roman" w:cs="Times New Roman"/>
                <w:kern w:val="0"/>
                <w:szCs w:val="21"/>
              </w:rPr>
              <w:t>98</w:t>
            </w:r>
          </w:p>
        </w:tc>
        <w:tc>
          <w:tcPr>
            <w:tcW w:w="846" w:type="pct"/>
            <w:tcBorders>
              <w:top w:val="nil"/>
              <w:left w:val="nil"/>
              <w:bottom w:val="single" w:sz="8" w:space="0" w:color="auto"/>
              <w:right w:val="single" w:sz="8" w:space="0" w:color="auto"/>
            </w:tcBorders>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8666E0">
              <w:rPr>
                <w:rFonts w:ascii="宋体" w:hAnsi="宋体" w:cs="Times New Roman"/>
                <w:kern w:val="0"/>
                <w:szCs w:val="21"/>
              </w:rPr>
              <w:t>≥</w:t>
            </w:r>
            <w:r w:rsidRPr="00310188">
              <w:rPr>
                <w:rFonts w:ascii="Times New Roman" w:hAnsi="Times New Roman" w:cs="Times New Roman"/>
                <w:kern w:val="0"/>
                <w:szCs w:val="21"/>
              </w:rPr>
              <w:t>98</w:t>
            </w:r>
          </w:p>
        </w:tc>
      </w:tr>
      <w:tr w:rsidR="00E92B7B" w:rsidRPr="00310188" w:rsidTr="00310188">
        <w:trPr>
          <w:trHeight w:val="510"/>
          <w:jc w:val="center"/>
        </w:trPr>
        <w:tc>
          <w:tcPr>
            <w:tcW w:w="35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15</w:t>
            </w:r>
          </w:p>
        </w:tc>
        <w:tc>
          <w:tcPr>
            <w:tcW w:w="2354"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rPr>
                <w:rFonts w:ascii="Times New Roman" w:hAnsi="Times New Roman" w:cs="Times New Roman"/>
                <w:kern w:val="0"/>
                <w:szCs w:val="21"/>
              </w:rPr>
            </w:pPr>
            <w:r w:rsidRPr="00310188">
              <w:rPr>
                <w:rFonts w:ascii="Times New Roman" w:hAnsi="宋体" w:cs="Times New Roman"/>
                <w:kern w:val="0"/>
                <w:szCs w:val="21"/>
              </w:rPr>
              <w:t>农村适龄妇女宫颈癌和乳腺癌筛查覆盖率（</w:t>
            </w:r>
            <w:r w:rsidRPr="00310188">
              <w:rPr>
                <w:rFonts w:ascii="Times New Roman" w:hAnsi="Times New Roman" w:cs="Times New Roman"/>
                <w:kern w:val="0"/>
                <w:szCs w:val="21"/>
              </w:rPr>
              <w:t>%</w:t>
            </w:r>
            <w:r w:rsidRPr="00310188">
              <w:rPr>
                <w:rFonts w:ascii="Times New Roman" w:hAnsi="宋体" w:cs="Times New Roman"/>
                <w:kern w:val="0"/>
                <w:szCs w:val="21"/>
              </w:rPr>
              <w:t>）</w:t>
            </w:r>
          </w:p>
        </w:tc>
        <w:tc>
          <w:tcPr>
            <w:tcW w:w="609"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51.6</w:t>
            </w:r>
          </w:p>
        </w:tc>
        <w:tc>
          <w:tcPr>
            <w:tcW w:w="838"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8666E0">
              <w:rPr>
                <w:rFonts w:ascii="宋体" w:hAnsi="宋体" w:cs="Times New Roman"/>
                <w:kern w:val="0"/>
                <w:szCs w:val="21"/>
              </w:rPr>
              <w:t>≥</w:t>
            </w:r>
            <w:r w:rsidRPr="00310188">
              <w:rPr>
                <w:rFonts w:ascii="Times New Roman" w:hAnsi="Times New Roman" w:cs="Times New Roman"/>
                <w:kern w:val="0"/>
                <w:szCs w:val="21"/>
              </w:rPr>
              <w:t>80</w:t>
            </w:r>
          </w:p>
        </w:tc>
        <w:tc>
          <w:tcPr>
            <w:tcW w:w="846" w:type="pct"/>
            <w:tcBorders>
              <w:top w:val="nil"/>
              <w:left w:val="nil"/>
              <w:bottom w:val="single" w:sz="8" w:space="0" w:color="auto"/>
              <w:right w:val="single" w:sz="8" w:space="0" w:color="auto"/>
            </w:tcBorders>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8666E0">
              <w:rPr>
                <w:rFonts w:ascii="宋体" w:hAnsi="宋体" w:cs="Times New Roman"/>
                <w:kern w:val="0"/>
                <w:szCs w:val="21"/>
              </w:rPr>
              <w:t>≥</w:t>
            </w:r>
            <w:r w:rsidRPr="00310188">
              <w:rPr>
                <w:rFonts w:ascii="Times New Roman" w:hAnsi="Times New Roman" w:cs="Times New Roman"/>
                <w:kern w:val="0"/>
                <w:szCs w:val="21"/>
              </w:rPr>
              <w:t>85</w:t>
            </w:r>
          </w:p>
        </w:tc>
      </w:tr>
      <w:tr w:rsidR="00E92B7B" w:rsidRPr="00310188" w:rsidTr="00310188">
        <w:trPr>
          <w:trHeight w:val="510"/>
          <w:jc w:val="center"/>
        </w:trPr>
        <w:tc>
          <w:tcPr>
            <w:tcW w:w="35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16</w:t>
            </w:r>
          </w:p>
        </w:tc>
        <w:tc>
          <w:tcPr>
            <w:tcW w:w="2354"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310188">
            <w:pPr>
              <w:widowControl/>
              <w:spacing w:line="300" w:lineRule="exact"/>
              <w:rPr>
                <w:rFonts w:ascii="Times New Roman" w:hAnsi="Times New Roman" w:cs="Times New Roman"/>
                <w:kern w:val="0"/>
                <w:szCs w:val="21"/>
              </w:rPr>
            </w:pPr>
            <w:r w:rsidRPr="00310188">
              <w:rPr>
                <w:rFonts w:ascii="Times New Roman" w:hAnsi="宋体" w:cs="Times New Roman"/>
                <w:kern w:val="0"/>
                <w:szCs w:val="21"/>
              </w:rPr>
              <w:t>学生体质健康标准达标优良率（</w:t>
            </w:r>
            <w:r w:rsidRPr="00310188">
              <w:rPr>
                <w:rFonts w:ascii="Times New Roman" w:hAnsi="Times New Roman" w:cs="Times New Roman"/>
                <w:kern w:val="0"/>
                <w:szCs w:val="21"/>
              </w:rPr>
              <w:t>%</w:t>
            </w:r>
            <w:r w:rsidRPr="00310188">
              <w:rPr>
                <w:rFonts w:ascii="Times New Roman" w:hAnsi="宋体" w:cs="Times New Roman"/>
                <w:kern w:val="0"/>
                <w:szCs w:val="21"/>
              </w:rPr>
              <w:t>）</w:t>
            </w:r>
          </w:p>
        </w:tc>
        <w:tc>
          <w:tcPr>
            <w:tcW w:w="609"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35.9</w:t>
            </w:r>
          </w:p>
        </w:tc>
        <w:tc>
          <w:tcPr>
            <w:tcW w:w="838"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8666E0">
              <w:rPr>
                <w:rFonts w:ascii="宋体" w:hAnsi="宋体" w:cs="Times New Roman"/>
                <w:kern w:val="0"/>
                <w:szCs w:val="21"/>
              </w:rPr>
              <w:t>≥</w:t>
            </w:r>
            <w:r w:rsidRPr="00310188">
              <w:rPr>
                <w:rFonts w:ascii="Times New Roman" w:hAnsi="Times New Roman" w:cs="Times New Roman"/>
                <w:kern w:val="0"/>
                <w:szCs w:val="21"/>
              </w:rPr>
              <w:t>50</w:t>
            </w:r>
          </w:p>
        </w:tc>
        <w:tc>
          <w:tcPr>
            <w:tcW w:w="846" w:type="pct"/>
            <w:tcBorders>
              <w:top w:val="nil"/>
              <w:left w:val="nil"/>
              <w:bottom w:val="single" w:sz="8" w:space="0" w:color="auto"/>
              <w:right w:val="single" w:sz="8" w:space="0" w:color="auto"/>
            </w:tcBorders>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8666E0">
              <w:rPr>
                <w:rFonts w:ascii="宋体" w:hAnsi="宋体" w:cs="Times New Roman"/>
                <w:kern w:val="0"/>
                <w:szCs w:val="21"/>
              </w:rPr>
              <w:t>≥</w:t>
            </w:r>
            <w:r w:rsidRPr="00310188">
              <w:rPr>
                <w:rFonts w:ascii="Times New Roman" w:hAnsi="Times New Roman" w:cs="Times New Roman"/>
                <w:kern w:val="0"/>
                <w:szCs w:val="21"/>
              </w:rPr>
              <w:t>55</w:t>
            </w:r>
          </w:p>
        </w:tc>
      </w:tr>
      <w:tr w:rsidR="00E92B7B" w:rsidRPr="00310188" w:rsidTr="00310188">
        <w:trPr>
          <w:trHeight w:val="510"/>
          <w:jc w:val="center"/>
        </w:trPr>
        <w:tc>
          <w:tcPr>
            <w:tcW w:w="35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17</w:t>
            </w:r>
          </w:p>
        </w:tc>
        <w:tc>
          <w:tcPr>
            <w:tcW w:w="2354"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rPr>
                <w:rFonts w:ascii="Times New Roman" w:hAnsi="Times New Roman" w:cs="Times New Roman"/>
                <w:kern w:val="0"/>
                <w:szCs w:val="21"/>
              </w:rPr>
            </w:pPr>
            <w:r w:rsidRPr="00310188">
              <w:rPr>
                <w:rFonts w:ascii="Times New Roman" w:hAnsi="宋体" w:cs="Times New Roman"/>
                <w:kern w:val="0"/>
                <w:szCs w:val="21"/>
              </w:rPr>
              <w:t>符合要求的中小学体育与健康课程开课率（</w:t>
            </w:r>
            <w:r w:rsidRPr="00310188">
              <w:rPr>
                <w:rFonts w:ascii="Times New Roman" w:hAnsi="Times New Roman" w:cs="Times New Roman"/>
                <w:kern w:val="0"/>
                <w:szCs w:val="21"/>
              </w:rPr>
              <w:t>%</w:t>
            </w:r>
            <w:r w:rsidRPr="00310188">
              <w:rPr>
                <w:rFonts w:ascii="Times New Roman" w:hAnsi="宋体" w:cs="Times New Roman"/>
                <w:kern w:val="0"/>
                <w:szCs w:val="21"/>
              </w:rPr>
              <w:t>）</w:t>
            </w:r>
          </w:p>
        </w:tc>
        <w:tc>
          <w:tcPr>
            <w:tcW w:w="609"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w:t>
            </w:r>
          </w:p>
        </w:tc>
        <w:tc>
          <w:tcPr>
            <w:tcW w:w="838"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100</w:t>
            </w:r>
          </w:p>
        </w:tc>
        <w:tc>
          <w:tcPr>
            <w:tcW w:w="846" w:type="pct"/>
            <w:tcBorders>
              <w:top w:val="nil"/>
              <w:left w:val="nil"/>
              <w:bottom w:val="single" w:sz="8" w:space="0" w:color="auto"/>
              <w:right w:val="single" w:sz="8" w:space="0" w:color="auto"/>
            </w:tcBorders>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100</w:t>
            </w:r>
          </w:p>
        </w:tc>
      </w:tr>
      <w:tr w:rsidR="00E92B7B" w:rsidRPr="00310188" w:rsidTr="00310188">
        <w:trPr>
          <w:trHeight w:val="547"/>
          <w:jc w:val="center"/>
        </w:trPr>
        <w:tc>
          <w:tcPr>
            <w:tcW w:w="35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18</w:t>
            </w:r>
          </w:p>
        </w:tc>
        <w:tc>
          <w:tcPr>
            <w:tcW w:w="235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rPr>
                <w:rFonts w:ascii="Times New Roman" w:hAnsi="Times New Roman" w:cs="Times New Roman"/>
                <w:kern w:val="0"/>
                <w:szCs w:val="21"/>
              </w:rPr>
            </w:pPr>
            <w:r w:rsidRPr="00310188">
              <w:rPr>
                <w:rFonts w:ascii="Times New Roman" w:hAnsi="宋体" w:cs="Times New Roman"/>
                <w:kern w:val="0"/>
                <w:szCs w:val="21"/>
              </w:rPr>
              <w:t>中小学生每天校内体育活动时间（小时）</w:t>
            </w:r>
          </w:p>
        </w:tc>
        <w:tc>
          <w:tcPr>
            <w:tcW w:w="60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w:t>
            </w:r>
          </w:p>
        </w:tc>
        <w:tc>
          <w:tcPr>
            <w:tcW w:w="83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8666E0">
              <w:rPr>
                <w:rFonts w:ascii="宋体" w:hAnsi="宋体" w:cs="Times New Roman"/>
                <w:kern w:val="0"/>
                <w:szCs w:val="21"/>
              </w:rPr>
              <w:t>≥</w:t>
            </w:r>
            <w:r w:rsidRPr="00310188">
              <w:rPr>
                <w:rFonts w:ascii="Times New Roman" w:hAnsi="Times New Roman" w:cs="Times New Roman"/>
                <w:kern w:val="0"/>
                <w:szCs w:val="21"/>
              </w:rPr>
              <w:t>1</w:t>
            </w:r>
          </w:p>
        </w:tc>
        <w:tc>
          <w:tcPr>
            <w:tcW w:w="846" w:type="pct"/>
            <w:tcBorders>
              <w:top w:val="single" w:sz="8" w:space="0" w:color="auto"/>
              <w:left w:val="nil"/>
              <w:bottom w:val="single" w:sz="8" w:space="0" w:color="auto"/>
              <w:right w:val="single" w:sz="8" w:space="0" w:color="auto"/>
            </w:tcBorders>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8666E0">
              <w:rPr>
                <w:rFonts w:ascii="宋体" w:hAnsi="宋体" w:cs="Times New Roman"/>
                <w:kern w:val="0"/>
                <w:szCs w:val="21"/>
              </w:rPr>
              <w:t>≥</w:t>
            </w:r>
            <w:r w:rsidRPr="00310188">
              <w:rPr>
                <w:rFonts w:ascii="Times New Roman" w:hAnsi="Times New Roman" w:cs="Times New Roman"/>
                <w:kern w:val="0"/>
                <w:szCs w:val="21"/>
              </w:rPr>
              <w:t>1</w:t>
            </w:r>
          </w:p>
        </w:tc>
      </w:tr>
      <w:tr w:rsidR="00E92B7B" w:rsidRPr="00310188" w:rsidTr="008D60F5">
        <w:trPr>
          <w:trHeight w:val="1357"/>
          <w:jc w:val="center"/>
        </w:trPr>
        <w:tc>
          <w:tcPr>
            <w:tcW w:w="35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19</w:t>
            </w:r>
          </w:p>
        </w:tc>
        <w:tc>
          <w:tcPr>
            <w:tcW w:w="2354"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rPr>
                <w:rFonts w:ascii="Times New Roman" w:hAnsi="Times New Roman" w:cs="Times New Roman"/>
                <w:kern w:val="0"/>
                <w:szCs w:val="21"/>
              </w:rPr>
            </w:pPr>
            <w:r w:rsidRPr="00310188">
              <w:rPr>
                <w:rFonts w:ascii="Times New Roman" w:hAnsi="宋体" w:cs="Times New Roman"/>
                <w:kern w:val="0"/>
                <w:szCs w:val="21"/>
              </w:rPr>
              <w:t>寄宿制中小学校或</w:t>
            </w:r>
            <w:r w:rsidRPr="00310188">
              <w:rPr>
                <w:rFonts w:ascii="Times New Roman" w:hAnsi="Times New Roman" w:cs="Times New Roman"/>
                <w:kern w:val="0"/>
                <w:szCs w:val="21"/>
              </w:rPr>
              <w:t>600</w:t>
            </w:r>
            <w:r w:rsidRPr="00310188">
              <w:rPr>
                <w:rFonts w:ascii="Times New Roman" w:hAnsi="宋体" w:cs="Times New Roman"/>
                <w:kern w:val="0"/>
                <w:szCs w:val="21"/>
              </w:rPr>
              <w:t>名学生以上的非寄宿制中小学校配备专职卫生专业技术人员、</w:t>
            </w:r>
            <w:r w:rsidRPr="00310188">
              <w:rPr>
                <w:rFonts w:ascii="Times New Roman" w:hAnsi="Times New Roman" w:cs="Times New Roman"/>
                <w:kern w:val="0"/>
                <w:szCs w:val="21"/>
              </w:rPr>
              <w:t>600</w:t>
            </w:r>
            <w:r w:rsidRPr="00310188">
              <w:rPr>
                <w:rFonts w:ascii="Times New Roman" w:hAnsi="宋体" w:cs="Times New Roman"/>
                <w:kern w:val="0"/>
                <w:szCs w:val="21"/>
              </w:rPr>
              <w:t>名学生以下的非寄宿制中小学校配备专兼职保健教师或卫生专业技术人员的比例（</w:t>
            </w:r>
            <w:r w:rsidRPr="00310188">
              <w:rPr>
                <w:rFonts w:ascii="Times New Roman" w:hAnsi="Times New Roman" w:cs="Times New Roman"/>
                <w:kern w:val="0"/>
                <w:szCs w:val="21"/>
              </w:rPr>
              <w:t>%</w:t>
            </w:r>
            <w:r w:rsidRPr="00310188">
              <w:rPr>
                <w:rFonts w:ascii="Times New Roman" w:hAnsi="宋体" w:cs="Times New Roman"/>
                <w:kern w:val="0"/>
                <w:szCs w:val="21"/>
              </w:rPr>
              <w:t>）</w:t>
            </w:r>
          </w:p>
        </w:tc>
        <w:tc>
          <w:tcPr>
            <w:tcW w:w="609"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w:t>
            </w:r>
          </w:p>
        </w:tc>
        <w:tc>
          <w:tcPr>
            <w:tcW w:w="838"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8666E0">
              <w:rPr>
                <w:rFonts w:ascii="宋体" w:hAnsi="宋体" w:cs="Times New Roman"/>
                <w:kern w:val="0"/>
                <w:szCs w:val="21"/>
              </w:rPr>
              <w:t>≥</w:t>
            </w:r>
            <w:r w:rsidRPr="00310188">
              <w:rPr>
                <w:rFonts w:ascii="Times New Roman" w:hAnsi="Times New Roman" w:cs="Times New Roman"/>
                <w:kern w:val="0"/>
                <w:szCs w:val="21"/>
              </w:rPr>
              <w:t>70</w:t>
            </w:r>
          </w:p>
        </w:tc>
        <w:tc>
          <w:tcPr>
            <w:tcW w:w="846" w:type="pct"/>
            <w:tcBorders>
              <w:top w:val="nil"/>
              <w:left w:val="nil"/>
              <w:bottom w:val="single" w:sz="8" w:space="0" w:color="auto"/>
              <w:right w:val="single" w:sz="8" w:space="0" w:color="auto"/>
            </w:tcBorders>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8666E0">
              <w:rPr>
                <w:rFonts w:ascii="宋体" w:hAnsi="宋体" w:cs="Times New Roman"/>
                <w:kern w:val="0"/>
                <w:szCs w:val="21"/>
              </w:rPr>
              <w:t>≥</w:t>
            </w:r>
            <w:r w:rsidRPr="00310188">
              <w:rPr>
                <w:rFonts w:ascii="Times New Roman" w:hAnsi="Times New Roman" w:cs="Times New Roman"/>
                <w:kern w:val="0"/>
                <w:szCs w:val="21"/>
              </w:rPr>
              <w:t>90</w:t>
            </w:r>
          </w:p>
        </w:tc>
      </w:tr>
      <w:tr w:rsidR="00E92B7B" w:rsidRPr="00310188" w:rsidTr="00310188">
        <w:trPr>
          <w:trHeight w:val="757"/>
          <w:jc w:val="center"/>
        </w:trPr>
        <w:tc>
          <w:tcPr>
            <w:tcW w:w="35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lastRenderedPageBreak/>
              <w:t>20</w:t>
            </w:r>
          </w:p>
        </w:tc>
        <w:tc>
          <w:tcPr>
            <w:tcW w:w="2354"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rPr>
                <w:rFonts w:ascii="Times New Roman" w:hAnsi="Times New Roman" w:cs="Times New Roman"/>
                <w:kern w:val="0"/>
                <w:szCs w:val="21"/>
              </w:rPr>
            </w:pPr>
            <w:r w:rsidRPr="00310188">
              <w:rPr>
                <w:rFonts w:ascii="Times New Roman" w:hAnsi="宋体" w:cs="Times New Roman"/>
                <w:kern w:val="0"/>
                <w:szCs w:val="21"/>
              </w:rPr>
              <w:t>配备专兼职心理健康工作人员的中小学校比例（</w:t>
            </w:r>
            <w:r w:rsidRPr="00310188">
              <w:rPr>
                <w:rFonts w:ascii="Times New Roman" w:hAnsi="Times New Roman" w:cs="Times New Roman"/>
                <w:kern w:val="0"/>
                <w:szCs w:val="21"/>
              </w:rPr>
              <w:t>%</w:t>
            </w:r>
            <w:r w:rsidRPr="00310188">
              <w:rPr>
                <w:rFonts w:ascii="Times New Roman" w:hAnsi="宋体" w:cs="Times New Roman"/>
                <w:kern w:val="0"/>
                <w:szCs w:val="21"/>
              </w:rPr>
              <w:t>）</w:t>
            </w:r>
          </w:p>
        </w:tc>
        <w:tc>
          <w:tcPr>
            <w:tcW w:w="609"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w:t>
            </w:r>
          </w:p>
        </w:tc>
        <w:tc>
          <w:tcPr>
            <w:tcW w:w="838"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8666E0">
              <w:rPr>
                <w:rFonts w:ascii="宋体" w:hAnsi="宋体" w:cs="Times New Roman"/>
                <w:kern w:val="0"/>
                <w:szCs w:val="21"/>
              </w:rPr>
              <w:t>≥</w:t>
            </w:r>
            <w:r w:rsidRPr="00310188">
              <w:rPr>
                <w:rFonts w:ascii="Times New Roman" w:hAnsi="Times New Roman" w:cs="Times New Roman"/>
                <w:kern w:val="0"/>
                <w:szCs w:val="21"/>
              </w:rPr>
              <w:t>80</w:t>
            </w:r>
          </w:p>
        </w:tc>
        <w:tc>
          <w:tcPr>
            <w:tcW w:w="846" w:type="pct"/>
            <w:tcBorders>
              <w:top w:val="nil"/>
              <w:left w:val="nil"/>
              <w:bottom w:val="single" w:sz="8" w:space="0" w:color="auto"/>
              <w:right w:val="single" w:sz="8" w:space="0" w:color="auto"/>
            </w:tcBorders>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8666E0">
              <w:rPr>
                <w:rFonts w:ascii="宋体" w:hAnsi="宋体" w:cs="Times New Roman"/>
                <w:kern w:val="0"/>
                <w:szCs w:val="21"/>
              </w:rPr>
              <w:t>≥</w:t>
            </w:r>
            <w:r w:rsidRPr="00310188">
              <w:rPr>
                <w:rFonts w:ascii="Times New Roman" w:hAnsi="Times New Roman" w:cs="Times New Roman"/>
                <w:kern w:val="0"/>
                <w:szCs w:val="21"/>
              </w:rPr>
              <w:t>90</w:t>
            </w:r>
          </w:p>
        </w:tc>
      </w:tr>
      <w:tr w:rsidR="00E92B7B" w:rsidRPr="00310188" w:rsidTr="00310188">
        <w:trPr>
          <w:trHeight w:val="757"/>
          <w:jc w:val="center"/>
        </w:trPr>
        <w:tc>
          <w:tcPr>
            <w:tcW w:w="35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21</w:t>
            </w:r>
          </w:p>
        </w:tc>
        <w:tc>
          <w:tcPr>
            <w:tcW w:w="2354"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rPr>
                <w:rFonts w:ascii="Times New Roman" w:hAnsi="Times New Roman" w:cs="Times New Roman"/>
                <w:kern w:val="0"/>
                <w:szCs w:val="21"/>
              </w:rPr>
            </w:pPr>
            <w:r w:rsidRPr="00310188">
              <w:rPr>
                <w:rFonts w:ascii="Times New Roman" w:hAnsi="宋体" w:cs="Times New Roman"/>
                <w:kern w:val="0"/>
                <w:szCs w:val="21"/>
              </w:rPr>
              <w:t>接尘工龄不足</w:t>
            </w:r>
            <w:r w:rsidRPr="00310188">
              <w:rPr>
                <w:rFonts w:ascii="Times New Roman" w:hAnsi="Times New Roman" w:cs="Times New Roman"/>
                <w:kern w:val="0"/>
                <w:szCs w:val="21"/>
              </w:rPr>
              <w:t>5</w:t>
            </w:r>
            <w:r w:rsidRPr="00310188">
              <w:rPr>
                <w:rFonts w:ascii="Times New Roman" w:hAnsi="宋体" w:cs="Times New Roman"/>
                <w:kern w:val="0"/>
                <w:szCs w:val="21"/>
              </w:rPr>
              <w:t>年的劳动者新发尘肺病报告例数占年度报告总例数比例（</w:t>
            </w:r>
            <w:r w:rsidRPr="00310188">
              <w:rPr>
                <w:rFonts w:ascii="Times New Roman" w:hAnsi="Times New Roman" w:cs="Times New Roman"/>
                <w:kern w:val="0"/>
                <w:szCs w:val="21"/>
              </w:rPr>
              <w:t>%</w:t>
            </w:r>
            <w:r w:rsidRPr="00310188">
              <w:rPr>
                <w:rFonts w:ascii="Times New Roman" w:hAnsi="宋体" w:cs="Times New Roman"/>
                <w:kern w:val="0"/>
                <w:szCs w:val="21"/>
              </w:rPr>
              <w:t>）</w:t>
            </w:r>
          </w:p>
        </w:tc>
        <w:tc>
          <w:tcPr>
            <w:tcW w:w="609"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w:t>
            </w:r>
          </w:p>
        </w:tc>
        <w:tc>
          <w:tcPr>
            <w:tcW w:w="838"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宋体" w:cs="Times New Roman"/>
                <w:kern w:val="0"/>
                <w:szCs w:val="21"/>
              </w:rPr>
              <w:t>下降</w:t>
            </w:r>
          </w:p>
        </w:tc>
        <w:tc>
          <w:tcPr>
            <w:tcW w:w="846" w:type="pct"/>
            <w:tcBorders>
              <w:top w:val="nil"/>
              <w:left w:val="nil"/>
              <w:bottom w:val="single" w:sz="8" w:space="0" w:color="auto"/>
              <w:right w:val="single" w:sz="8" w:space="0" w:color="auto"/>
            </w:tcBorders>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宋体" w:cs="Times New Roman"/>
                <w:kern w:val="0"/>
                <w:szCs w:val="21"/>
              </w:rPr>
              <w:t>持续下降</w:t>
            </w:r>
          </w:p>
        </w:tc>
      </w:tr>
      <w:tr w:rsidR="00E92B7B" w:rsidRPr="00310188" w:rsidTr="00310188">
        <w:trPr>
          <w:trHeight w:val="510"/>
          <w:jc w:val="center"/>
        </w:trPr>
        <w:tc>
          <w:tcPr>
            <w:tcW w:w="35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22</w:t>
            </w:r>
          </w:p>
        </w:tc>
        <w:tc>
          <w:tcPr>
            <w:tcW w:w="2354"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rPr>
                <w:rFonts w:ascii="Times New Roman" w:hAnsi="Times New Roman" w:cs="Times New Roman"/>
                <w:kern w:val="0"/>
                <w:szCs w:val="21"/>
              </w:rPr>
            </w:pPr>
            <w:r w:rsidRPr="00310188">
              <w:rPr>
                <w:rFonts w:ascii="Times New Roman" w:hAnsi="宋体" w:cs="Times New Roman"/>
                <w:kern w:val="0"/>
                <w:szCs w:val="21"/>
              </w:rPr>
              <w:t>二级以上综合性医院设老年医学科比例（</w:t>
            </w:r>
            <w:r w:rsidRPr="00310188">
              <w:rPr>
                <w:rFonts w:ascii="Times New Roman" w:hAnsi="Times New Roman" w:cs="Times New Roman"/>
                <w:kern w:val="0"/>
                <w:szCs w:val="21"/>
              </w:rPr>
              <w:t>%</w:t>
            </w:r>
            <w:r w:rsidRPr="00310188">
              <w:rPr>
                <w:rFonts w:ascii="Times New Roman" w:hAnsi="宋体" w:cs="Times New Roman"/>
                <w:kern w:val="0"/>
                <w:szCs w:val="21"/>
              </w:rPr>
              <w:t>）</w:t>
            </w:r>
          </w:p>
        </w:tc>
        <w:tc>
          <w:tcPr>
            <w:tcW w:w="609"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w:t>
            </w:r>
          </w:p>
        </w:tc>
        <w:tc>
          <w:tcPr>
            <w:tcW w:w="838"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8666E0">
              <w:rPr>
                <w:rFonts w:ascii="宋体" w:hAnsi="宋体" w:cs="Times New Roman"/>
                <w:kern w:val="0"/>
                <w:szCs w:val="21"/>
              </w:rPr>
              <w:t>≥</w:t>
            </w:r>
            <w:r w:rsidRPr="00310188">
              <w:rPr>
                <w:rFonts w:ascii="Times New Roman" w:hAnsi="Times New Roman" w:cs="Times New Roman"/>
                <w:kern w:val="0"/>
                <w:szCs w:val="21"/>
              </w:rPr>
              <w:t>50</w:t>
            </w:r>
          </w:p>
        </w:tc>
        <w:tc>
          <w:tcPr>
            <w:tcW w:w="846" w:type="pct"/>
            <w:tcBorders>
              <w:top w:val="nil"/>
              <w:left w:val="nil"/>
              <w:bottom w:val="single" w:sz="8" w:space="0" w:color="auto"/>
              <w:right w:val="single" w:sz="8" w:space="0" w:color="auto"/>
            </w:tcBorders>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8666E0">
              <w:rPr>
                <w:rFonts w:ascii="宋体" w:hAnsi="宋体" w:cs="Times New Roman"/>
                <w:kern w:val="0"/>
                <w:szCs w:val="21"/>
              </w:rPr>
              <w:t>≥</w:t>
            </w:r>
            <w:r w:rsidRPr="00310188">
              <w:rPr>
                <w:rFonts w:ascii="Times New Roman" w:hAnsi="Times New Roman" w:cs="Times New Roman"/>
                <w:kern w:val="0"/>
                <w:szCs w:val="21"/>
              </w:rPr>
              <w:t>90</w:t>
            </w:r>
          </w:p>
        </w:tc>
      </w:tr>
      <w:tr w:rsidR="00E92B7B" w:rsidRPr="00310188" w:rsidTr="00310188">
        <w:trPr>
          <w:trHeight w:val="729"/>
          <w:jc w:val="center"/>
        </w:trPr>
        <w:tc>
          <w:tcPr>
            <w:tcW w:w="35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23</w:t>
            </w:r>
          </w:p>
        </w:tc>
        <w:tc>
          <w:tcPr>
            <w:tcW w:w="2354"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rPr>
                <w:rFonts w:ascii="Times New Roman" w:hAnsi="Times New Roman" w:cs="Times New Roman"/>
                <w:kern w:val="0"/>
                <w:szCs w:val="21"/>
              </w:rPr>
            </w:pPr>
            <w:r w:rsidRPr="00310188">
              <w:rPr>
                <w:rFonts w:ascii="Times New Roman" w:hAnsi="宋体" w:cs="Times New Roman"/>
                <w:kern w:val="0"/>
                <w:szCs w:val="21"/>
              </w:rPr>
              <w:t>高血压患者规范管理率（</w:t>
            </w:r>
            <w:r w:rsidRPr="00310188">
              <w:rPr>
                <w:rFonts w:ascii="Times New Roman" w:hAnsi="Times New Roman" w:cs="Times New Roman"/>
                <w:kern w:val="0"/>
                <w:szCs w:val="21"/>
              </w:rPr>
              <w:t>%</w:t>
            </w:r>
            <w:r w:rsidRPr="00310188">
              <w:rPr>
                <w:rFonts w:ascii="Times New Roman" w:hAnsi="宋体" w:cs="Times New Roman"/>
                <w:kern w:val="0"/>
                <w:szCs w:val="21"/>
              </w:rPr>
              <w:t>）</w:t>
            </w:r>
          </w:p>
        </w:tc>
        <w:tc>
          <w:tcPr>
            <w:tcW w:w="609"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2015</w:t>
            </w:r>
            <w:r w:rsidRPr="00310188">
              <w:rPr>
                <w:rFonts w:ascii="Times New Roman" w:hAnsi="宋体" w:cs="Times New Roman"/>
                <w:kern w:val="0"/>
                <w:szCs w:val="21"/>
              </w:rPr>
              <w:t>年为</w:t>
            </w:r>
            <w:r w:rsidRPr="00310188">
              <w:rPr>
                <w:rFonts w:ascii="Times New Roman" w:hAnsi="Times New Roman" w:cs="Times New Roman"/>
                <w:kern w:val="0"/>
                <w:szCs w:val="21"/>
              </w:rPr>
              <w:t>61.6</w:t>
            </w:r>
          </w:p>
        </w:tc>
        <w:tc>
          <w:tcPr>
            <w:tcW w:w="838"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8666E0">
              <w:rPr>
                <w:rFonts w:ascii="宋体" w:hAnsi="宋体" w:cs="Times New Roman"/>
                <w:kern w:val="0"/>
                <w:szCs w:val="21"/>
              </w:rPr>
              <w:t>≥</w:t>
            </w:r>
            <w:r w:rsidRPr="00310188">
              <w:rPr>
                <w:rFonts w:ascii="Times New Roman" w:hAnsi="Times New Roman" w:cs="Times New Roman"/>
                <w:kern w:val="0"/>
                <w:szCs w:val="21"/>
              </w:rPr>
              <w:t>65</w:t>
            </w:r>
          </w:p>
        </w:tc>
        <w:tc>
          <w:tcPr>
            <w:tcW w:w="846" w:type="pct"/>
            <w:tcBorders>
              <w:top w:val="nil"/>
              <w:left w:val="nil"/>
              <w:bottom w:val="single" w:sz="8" w:space="0" w:color="auto"/>
              <w:right w:val="single" w:sz="8" w:space="0" w:color="auto"/>
            </w:tcBorders>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8666E0">
              <w:rPr>
                <w:rFonts w:ascii="宋体" w:hAnsi="宋体" w:cs="Times New Roman"/>
                <w:kern w:val="0"/>
                <w:szCs w:val="21"/>
              </w:rPr>
              <w:t>≥</w:t>
            </w:r>
            <w:r w:rsidRPr="00310188">
              <w:rPr>
                <w:rFonts w:ascii="Times New Roman" w:hAnsi="Times New Roman" w:cs="Times New Roman"/>
                <w:kern w:val="0"/>
                <w:szCs w:val="21"/>
              </w:rPr>
              <w:t>75</w:t>
            </w:r>
          </w:p>
        </w:tc>
      </w:tr>
      <w:tr w:rsidR="00E92B7B" w:rsidRPr="00310188" w:rsidTr="00310188">
        <w:trPr>
          <w:trHeight w:val="770"/>
          <w:jc w:val="center"/>
        </w:trPr>
        <w:tc>
          <w:tcPr>
            <w:tcW w:w="35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24</w:t>
            </w:r>
          </w:p>
        </w:tc>
        <w:tc>
          <w:tcPr>
            <w:tcW w:w="2354"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rPr>
                <w:rFonts w:ascii="Times New Roman" w:hAnsi="Times New Roman" w:cs="Times New Roman"/>
                <w:kern w:val="0"/>
                <w:szCs w:val="21"/>
              </w:rPr>
            </w:pPr>
            <w:r w:rsidRPr="00310188">
              <w:rPr>
                <w:rFonts w:ascii="Times New Roman" w:hAnsi="宋体" w:cs="Times New Roman"/>
                <w:kern w:val="0"/>
                <w:szCs w:val="21"/>
              </w:rPr>
              <w:t>糖尿病患者规范管理率（</w:t>
            </w:r>
            <w:r w:rsidRPr="00310188">
              <w:rPr>
                <w:rFonts w:ascii="Times New Roman" w:hAnsi="Times New Roman" w:cs="Times New Roman"/>
                <w:kern w:val="0"/>
                <w:szCs w:val="21"/>
              </w:rPr>
              <w:t>%</w:t>
            </w:r>
            <w:r w:rsidRPr="00310188">
              <w:rPr>
                <w:rFonts w:ascii="Times New Roman" w:hAnsi="宋体" w:cs="Times New Roman"/>
                <w:kern w:val="0"/>
                <w:szCs w:val="21"/>
              </w:rPr>
              <w:t>）</w:t>
            </w:r>
          </w:p>
        </w:tc>
        <w:tc>
          <w:tcPr>
            <w:tcW w:w="609"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2015</w:t>
            </w:r>
            <w:r w:rsidRPr="00310188">
              <w:rPr>
                <w:rFonts w:ascii="Times New Roman" w:hAnsi="宋体" w:cs="Times New Roman"/>
                <w:kern w:val="0"/>
                <w:szCs w:val="21"/>
              </w:rPr>
              <w:t>年为</w:t>
            </w:r>
            <w:r w:rsidRPr="00310188">
              <w:rPr>
                <w:rFonts w:ascii="Times New Roman" w:hAnsi="Times New Roman" w:cs="Times New Roman"/>
                <w:kern w:val="0"/>
                <w:szCs w:val="21"/>
              </w:rPr>
              <w:t>60.4</w:t>
            </w:r>
          </w:p>
        </w:tc>
        <w:tc>
          <w:tcPr>
            <w:tcW w:w="838"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8666E0">
              <w:rPr>
                <w:rFonts w:ascii="宋体" w:hAnsi="宋体" w:cs="Times New Roman"/>
                <w:kern w:val="0"/>
                <w:szCs w:val="21"/>
              </w:rPr>
              <w:t>≥</w:t>
            </w:r>
            <w:r w:rsidRPr="00310188">
              <w:rPr>
                <w:rFonts w:ascii="Times New Roman" w:hAnsi="Times New Roman" w:cs="Times New Roman"/>
                <w:kern w:val="0"/>
                <w:szCs w:val="21"/>
              </w:rPr>
              <w:t>65</w:t>
            </w:r>
          </w:p>
        </w:tc>
        <w:tc>
          <w:tcPr>
            <w:tcW w:w="846" w:type="pct"/>
            <w:tcBorders>
              <w:top w:val="nil"/>
              <w:left w:val="nil"/>
              <w:bottom w:val="single" w:sz="8" w:space="0" w:color="auto"/>
              <w:right w:val="single" w:sz="8" w:space="0" w:color="auto"/>
            </w:tcBorders>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8666E0">
              <w:rPr>
                <w:rFonts w:ascii="宋体" w:hAnsi="宋体" w:cs="Times New Roman"/>
                <w:kern w:val="0"/>
                <w:szCs w:val="21"/>
              </w:rPr>
              <w:t>≥</w:t>
            </w:r>
            <w:r w:rsidRPr="00310188">
              <w:rPr>
                <w:rFonts w:ascii="Times New Roman" w:hAnsi="Times New Roman" w:cs="Times New Roman"/>
                <w:kern w:val="0"/>
                <w:szCs w:val="21"/>
              </w:rPr>
              <w:t>75</w:t>
            </w:r>
          </w:p>
        </w:tc>
      </w:tr>
      <w:tr w:rsidR="00E92B7B" w:rsidRPr="00310188" w:rsidTr="00310188">
        <w:trPr>
          <w:trHeight w:val="1049"/>
          <w:jc w:val="center"/>
        </w:trPr>
        <w:tc>
          <w:tcPr>
            <w:tcW w:w="35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25</w:t>
            </w:r>
          </w:p>
        </w:tc>
        <w:tc>
          <w:tcPr>
            <w:tcW w:w="2354"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rPr>
                <w:rFonts w:ascii="Times New Roman" w:hAnsi="Times New Roman" w:cs="Times New Roman"/>
                <w:kern w:val="0"/>
                <w:szCs w:val="21"/>
              </w:rPr>
            </w:pPr>
            <w:r w:rsidRPr="00310188">
              <w:rPr>
                <w:rFonts w:ascii="Times New Roman" w:hAnsi="宋体" w:cs="Times New Roman"/>
                <w:kern w:val="0"/>
                <w:szCs w:val="21"/>
              </w:rPr>
              <w:t>乡镇卫生院、社区卫生服务中心提供中医非药物疗法的比例（</w:t>
            </w:r>
            <w:r w:rsidRPr="00310188">
              <w:rPr>
                <w:rFonts w:ascii="Times New Roman" w:hAnsi="Times New Roman" w:cs="Times New Roman"/>
                <w:kern w:val="0"/>
                <w:szCs w:val="21"/>
              </w:rPr>
              <w:t>%</w:t>
            </w:r>
            <w:r w:rsidRPr="00310188">
              <w:rPr>
                <w:rFonts w:ascii="Times New Roman" w:hAnsi="宋体" w:cs="Times New Roman"/>
                <w:kern w:val="0"/>
                <w:szCs w:val="21"/>
              </w:rPr>
              <w:t>），村卫生室提供中医非药物疗法的比例（</w:t>
            </w:r>
            <w:r w:rsidRPr="00310188">
              <w:rPr>
                <w:rFonts w:ascii="Times New Roman" w:hAnsi="Times New Roman" w:cs="Times New Roman"/>
                <w:kern w:val="0"/>
                <w:szCs w:val="21"/>
              </w:rPr>
              <w:t>%</w:t>
            </w:r>
            <w:r w:rsidRPr="00310188">
              <w:rPr>
                <w:rFonts w:ascii="Times New Roman" w:hAnsi="宋体" w:cs="Times New Roman"/>
                <w:kern w:val="0"/>
                <w:szCs w:val="21"/>
              </w:rPr>
              <w:t>）</w:t>
            </w:r>
          </w:p>
        </w:tc>
        <w:tc>
          <w:tcPr>
            <w:tcW w:w="609"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w:t>
            </w:r>
          </w:p>
        </w:tc>
        <w:tc>
          <w:tcPr>
            <w:tcW w:w="838"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100</w:t>
            </w:r>
            <w:r w:rsidRPr="00310188">
              <w:rPr>
                <w:rFonts w:ascii="Times New Roman" w:hAnsi="宋体" w:cs="Times New Roman"/>
                <w:kern w:val="0"/>
                <w:szCs w:val="21"/>
              </w:rPr>
              <w:t>，</w:t>
            </w:r>
            <w:r w:rsidRPr="00310188">
              <w:rPr>
                <w:rFonts w:ascii="Times New Roman" w:hAnsi="Times New Roman" w:cs="Times New Roman"/>
                <w:kern w:val="0"/>
                <w:szCs w:val="21"/>
              </w:rPr>
              <w:t>70</w:t>
            </w:r>
          </w:p>
        </w:tc>
        <w:tc>
          <w:tcPr>
            <w:tcW w:w="846" w:type="pct"/>
            <w:tcBorders>
              <w:top w:val="nil"/>
              <w:left w:val="nil"/>
              <w:bottom w:val="single" w:sz="8" w:space="0" w:color="auto"/>
              <w:right w:val="single" w:sz="8" w:space="0" w:color="auto"/>
            </w:tcBorders>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100</w:t>
            </w:r>
            <w:r w:rsidRPr="00310188">
              <w:rPr>
                <w:rFonts w:ascii="Times New Roman" w:hAnsi="宋体" w:cs="Times New Roman"/>
                <w:kern w:val="0"/>
                <w:szCs w:val="21"/>
              </w:rPr>
              <w:t>，</w:t>
            </w:r>
            <w:r w:rsidRPr="00310188">
              <w:rPr>
                <w:rFonts w:ascii="Times New Roman" w:hAnsi="Times New Roman" w:cs="Times New Roman"/>
                <w:kern w:val="0"/>
                <w:szCs w:val="21"/>
              </w:rPr>
              <w:t>70</w:t>
            </w:r>
          </w:p>
        </w:tc>
      </w:tr>
      <w:tr w:rsidR="00E92B7B" w:rsidRPr="00310188" w:rsidTr="00310188">
        <w:trPr>
          <w:trHeight w:val="770"/>
          <w:jc w:val="center"/>
        </w:trPr>
        <w:tc>
          <w:tcPr>
            <w:tcW w:w="35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26</w:t>
            </w:r>
          </w:p>
        </w:tc>
        <w:tc>
          <w:tcPr>
            <w:tcW w:w="2354"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rPr>
                <w:rFonts w:ascii="Times New Roman" w:hAnsi="Times New Roman" w:cs="Times New Roman"/>
                <w:kern w:val="0"/>
                <w:szCs w:val="21"/>
              </w:rPr>
            </w:pPr>
            <w:r w:rsidRPr="00310188">
              <w:rPr>
                <w:rFonts w:ascii="Times New Roman" w:hAnsi="宋体" w:cs="Times New Roman"/>
                <w:kern w:val="0"/>
                <w:szCs w:val="21"/>
              </w:rPr>
              <w:t>以乡（镇、街道）为单位适龄儿童免疫规划疫苗接种率（</w:t>
            </w:r>
            <w:r w:rsidRPr="00310188">
              <w:rPr>
                <w:rFonts w:ascii="Times New Roman" w:hAnsi="Times New Roman" w:cs="Times New Roman"/>
                <w:kern w:val="0"/>
                <w:szCs w:val="21"/>
              </w:rPr>
              <w:t>%</w:t>
            </w:r>
            <w:r w:rsidRPr="00310188">
              <w:rPr>
                <w:rFonts w:ascii="Times New Roman" w:hAnsi="宋体" w:cs="Times New Roman"/>
                <w:kern w:val="0"/>
                <w:szCs w:val="21"/>
              </w:rPr>
              <w:t>）</w:t>
            </w:r>
          </w:p>
        </w:tc>
        <w:tc>
          <w:tcPr>
            <w:tcW w:w="609"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90</w:t>
            </w:r>
          </w:p>
        </w:tc>
        <w:tc>
          <w:tcPr>
            <w:tcW w:w="838"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宋体" w:cs="Times New Roman"/>
                <w:kern w:val="0"/>
                <w:szCs w:val="21"/>
              </w:rPr>
              <w:t>＞</w:t>
            </w:r>
            <w:r w:rsidRPr="00310188">
              <w:rPr>
                <w:rFonts w:ascii="Times New Roman" w:hAnsi="Times New Roman" w:cs="Times New Roman"/>
                <w:kern w:val="0"/>
                <w:szCs w:val="21"/>
              </w:rPr>
              <w:t>90</w:t>
            </w:r>
          </w:p>
        </w:tc>
        <w:tc>
          <w:tcPr>
            <w:tcW w:w="846" w:type="pct"/>
            <w:tcBorders>
              <w:top w:val="nil"/>
              <w:left w:val="nil"/>
              <w:bottom w:val="single" w:sz="8" w:space="0" w:color="auto"/>
              <w:right w:val="single" w:sz="8" w:space="0" w:color="auto"/>
            </w:tcBorders>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宋体" w:cs="Times New Roman"/>
                <w:kern w:val="0"/>
                <w:szCs w:val="21"/>
              </w:rPr>
              <w:t>＞</w:t>
            </w:r>
            <w:r w:rsidRPr="00310188">
              <w:rPr>
                <w:rFonts w:ascii="Times New Roman" w:hAnsi="Times New Roman" w:cs="Times New Roman"/>
                <w:kern w:val="0"/>
                <w:szCs w:val="21"/>
              </w:rPr>
              <w:t>90</w:t>
            </w:r>
          </w:p>
        </w:tc>
      </w:tr>
      <w:tr w:rsidR="00E92B7B" w:rsidRPr="00310188" w:rsidTr="00310188">
        <w:trPr>
          <w:trHeight w:val="510"/>
          <w:jc w:val="center"/>
        </w:trPr>
        <w:tc>
          <w:tcPr>
            <w:tcW w:w="35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27</w:t>
            </w:r>
          </w:p>
        </w:tc>
        <w:tc>
          <w:tcPr>
            <w:tcW w:w="2354"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rPr>
                <w:rFonts w:ascii="Times New Roman" w:hAnsi="Times New Roman" w:cs="Times New Roman"/>
                <w:kern w:val="0"/>
                <w:szCs w:val="21"/>
              </w:rPr>
            </w:pPr>
            <w:r w:rsidRPr="00310188">
              <w:rPr>
                <w:rFonts w:ascii="Times New Roman" w:hAnsi="宋体" w:cs="Times New Roman"/>
                <w:kern w:val="0"/>
                <w:szCs w:val="21"/>
              </w:rPr>
              <w:t>全面无烟法规保护的人口比例（</w:t>
            </w:r>
            <w:r w:rsidRPr="00310188">
              <w:rPr>
                <w:rFonts w:ascii="Times New Roman" w:hAnsi="Times New Roman" w:cs="Times New Roman"/>
                <w:kern w:val="0"/>
                <w:szCs w:val="21"/>
              </w:rPr>
              <w:t>%</w:t>
            </w:r>
            <w:r w:rsidRPr="00310188">
              <w:rPr>
                <w:rFonts w:ascii="Times New Roman" w:hAnsi="宋体" w:cs="Times New Roman"/>
                <w:kern w:val="0"/>
                <w:szCs w:val="21"/>
              </w:rPr>
              <w:t>）</w:t>
            </w:r>
          </w:p>
        </w:tc>
        <w:tc>
          <w:tcPr>
            <w:tcW w:w="609"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w:t>
            </w:r>
          </w:p>
        </w:tc>
        <w:tc>
          <w:tcPr>
            <w:tcW w:w="838"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宋体" w:cs="Times New Roman"/>
                <w:kern w:val="0"/>
                <w:szCs w:val="21"/>
              </w:rPr>
              <w:t>＞</w:t>
            </w:r>
            <w:r w:rsidRPr="00310188">
              <w:rPr>
                <w:rFonts w:ascii="Times New Roman" w:hAnsi="Times New Roman" w:cs="Times New Roman"/>
                <w:kern w:val="0"/>
                <w:szCs w:val="21"/>
              </w:rPr>
              <w:t>30</w:t>
            </w:r>
          </w:p>
        </w:tc>
        <w:tc>
          <w:tcPr>
            <w:tcW w:w="846" w:type="pct"/>
            <w:tcBorders>
              <w:top w:val="nil"/>
              <w:left w:val="nil"/>
              <w:bottom w:val="single" w:sz="8" w:space="0" w:color="auto"/>
              <w:right w:val="single" w:sz="8" w:space="0" w:color="auto"/>
            </w:tcBorders>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宋体" w:cs="Times New Roman"/>
                <w:kern w:val="0"/>
                <w:szCs w:val="21"/>
              </w:rPr>
              <w:t>＞</w:t>
            </w:r>
            <w:r w:rsidRPr="00310188">
              <w:rPr>
                <w:rFonts w:ascii="Times New Roman" w:hAnsi="Times New Roman" w:cs="Times New Roman"/>
                <w:kern w:val="0"/>
                <w:szCs w:val="21"/>
              </w:rPr>
              <w:t>60</w:t>
            </w:r>
          </w:p>
        </w:tc>
      </w:tr>
      <w:tr w:rsidR="00E92B7B" w:rsidRPr="00310188" w:rsidTr="00310188">
        <w:trPr>
          <w:trHeight w:val="729"/>
          <w:jc w:val="center"/>
        </w:trPr>
        <w:tc>
          <w:tcPr>
            <w:tcW w:w="35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28</w:t>
            </w:r>
          </w:p>
        </w:tc>
        <w:tc>
          <w:tcPr>
            <w:tcW w:w="2354"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310188">
            <w:pPr>
              <w:widowControl/>
              <w:spacing w:line="300" w:lineRule="exact"/>
              <w:rPr>
                <w:rFonts w:ascii="Times New Roman" w:hAnsi="Times New Roman" w:cs="Times New Roman"/>
                <w:kern w:val="0"/>
                <w:szCs w:val="21"/>
              </w:rPr>
            </w:pPr>
            <w:r w:rsidRPr="00310188">
              <w:rPr>
                <w:rFonts w:ascii="Times New Roman" w:hAnsi="宋体" w:cs="Times New Roman"/>
                <w:kern w:val="0"/>
                <w:szCs w:val="21"/>
              </w:rPr>
              <w:t>全市儿童青少年总体近视率（</w:t>
            </w:r>
            <w:r w:rsidRPr="00310188">
              <w:rPr>
                <w:rFonts w:ascii="Times New Roman" w:hAnsi="Times New Roman" w:cs="Times New Roman"/>
                <w:kern w:val="0"/>
                <w:szCs w:val="21"/>
              </w:rPr>
              <w:t>%</w:t>
            </w:r>
            <w:r w:rsidRPr="00310188">
              <w:rPr>
                <w:rFonts w:ascii="Times New Roman" w:hAnsi="宋体" w:cs="Times New Roman"/>
                <w:kern w:val="0"/>
                <w:szCs w:val="21"/>
              </w:rPr>
              <w:t>）</w:t>
            </w:r>
          </w:p>
        </w:tc>
        <w:tc>
          <w:tcPr>
            <w:tcW w:w="609"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w:t>
            </w:r>
          </w:p>
        </w:tc>
        <w:tc>
          <w:tcPr>
            <w:tcW w:w="838"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宋体" w:cs="Times New Roman"/>
                <w:kern w:val="0"/>
                <w:szCs w:val="21"/>
              </w:rPr>
              <w:t>下降</w:t>
            </w:r>
          </w:p>
        </w:tc>
        <w:tc>
          <w:tcPr>
            <w:tcW w:w="846" w:type="pct"/>
            <w:tcBorders>
              <w:top w:val="nil"/>
              <w:left w:val="nil"/>
              <w:bottom w:val="single" w:sz="8" w:space="0" w:color="auto"/>
              <w:right w:val="single" w:sz="8" w:space="0" w:color="auto"/>
            </w:tcBorders>
            <w:vAlign w:val="center"/>
          </w:tcPr>
          <w:p w:rsidR="00310188"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宋体" w:cs="Times New Roman"/>
                <w:kern w:val="0"/>
                <w:szCs w:val="21"/>
              </w:rPr>
              <w:t>新发近视率</w:t>
            </w:r>
          </w:p>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宋体" w:cs="Times New Roman"/>
                <w:kern w:val="0"/>
                <w:szCs w:val="21"/>
              </w:rPr>
              <w:t>明显下降</w:t>
            </w:r>
          </w:p>
        </w:tc>
      </w:tr>
      <w:tr w:rsidR="00E92B7B" w:rsidRPr="00310188" w:rsidTr="00310188">
        <w:trPr>
          <w:trHeight w:val="510"/>
          <w:jc w:val="center"/>
        </w:trPr>
        <w:tc>
          <w:tcPr>
            <w:tcW w:w="35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29</w:t>
            </w:r>
          </w:p>
        </w:tc>
        <w:tc>
          <w:tcPr>
            <w:tcW w:w="2354"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rPr>
                <w:rFonts w:ascii="Times New Roman" w:hAnsi="Times New Roman" w:cs="Times New Roman"/>
                <w:kern w:val="0"/>
                <w:szCs w:val="21"/>
              </w:rPr>
            </w:pPr>
            <w:r w:rsidRPr="00310188">
              <w:rPr>
                <w:rFonts w:ascii="Times New Roman" w:hAnsi="宋体" w:cs="Times New Roman"/>
                <w:kern w:val="0"/>
                <w:szCs w:val="21"/>
              </w:rPr>
              <w:t>心脑血管疾病死亡率（</w:t>
            </w:r>
            <w:r w:rsidRPr="00310188">
              <w:rPr>
                <w:rFonts w:ascii="Times New Roman" w:hAnsi="Times New Roman" w:cs="Times New Roman"/>
                <w:kern w:val="0"/>
                <w:szCs w:val="21"/>
              </w:rPr>
              <w:t>/10</w:t>
            </w:r>
            <w:r w:rsidRPr="00310188">
              <w:rPr>
                <w:rFonts w:ascii="Times New Roman" w:hAnsi="宋体" w:cs="Times New Roman"/>
                <w:kern w:val="0"/>
                <w:szCs w:val="21"/>
              </w:rPr>
              <w:t>万）</w:t>
            </w:r>
          </w:p>
        </w:tc>
        <w:tc>
          <w:tcPr>
            <w:tcW w:w="609"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w:t>
            </w:r>
          </w:p>
        </w:tc>
        <w:tc>
          <w:tcPr>
            <w:tcW w:w="838"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宋体" w:cs="Times New Roman"/>
                <w:kern w:val="0"/>
                <w:szCs w:val="21"/>
              </w:rPr>
              <w:t>下降</w:t>
            </w:r>
          </w:p>
        </w:tc>
        <w:tc>
          <w:tcPr>
            <w:tcW w:w="846" w:type="pct"/>
            <w:tcBorders>
              <w:top w:val="nil"/>
              <w:left w:val="nil"/>
              <w:bottom w:val="single" w:sz="8" w:space="0" w:color="auto"/>
              <w:right w:val="single" w:sz="8" w:space="0" w:color="auto"/>
            </w:tcBorders>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宋体" w:cs="Times New Roman"/>
                <w:kern w:val="0"/>
                <w:szCs w:val="21"/>
              </w:rPr>
              <w:t>持续下降</w:t>
            </w:r>
          </w:p>
        </w:tc>
      </w:tr>
      <w:tr w:rsidR="00E92B7B" w:rsidRPr="00310188" w:rsidTr="00310188">
        <w:trPr>
          <w:trHeight w:val="510"/>
          <w:jc w:val="center"/>
        </w:trPr>
        <w:tc>
          <w:tcPr>
            <w:tcW w:w="35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30</w:t>
            </w:r>
          </w:p>
        </w:tc>
        <w:tc>
          <w:tcPr>
            <w:tcW w:w="2354"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rPr>
                <w:rFonts w:ascii="Times New Roman" w:hAnsi="Times New Roman" w:cs="Times New Roman"/>
                <w:spacing w:val="-6"/>
                <w:kern w:val="0"/>
                <w:szCs w:val="21"/>
              </w:rPr>
            </w:pPr>
            <w:r w:rsidRPr="00310188">
              <w:rPr>
                <w:rFonts w:ascii="Times New Roman" w:hAnsi="Times New Roman" w:cs="Times New Roman"/>
                <w:spacing w:val="-6"/>
                <w:kern w:val="0"/>
                <w:szCs w:val="21"/>
              </w:rPr>
              <w:t>70</w:t>
            </w:r>
            <w:r w:rsidRPr="00310188">
              <w:rPr>
                <w:rFonts w:ascii="Times New Roman" w:hAnsi="宋体" w:cs="Times New Roman"/>
                <w:spacing w:val="-6"/>
                <w:kern w:val="0"/>
                <w:szCs w:val="21"/>
              </w:rPr>
              <w:t>岁以下人群慢性呼吸系统疾病死亡率（</w:t>
            </w:r>
            <w:r w:rsidRPr="00310188">
              <w:rPr>
                <w:rFonts w:ascii="Times New Roman" w:hAnsi="Times New Roman" w:cs="Times New Roman"/>
                <w:spacing w:val="-6"/>
                <w:kern w:val="0"/>
                <w:szCs w:val="21"/>
              </w:rPr>
              <w:t>/10</w:t>
            </w:r>
            <w:r w:rsidRPr="00310188">
              <w:rPr>
                <w:rFonts w:ascii="Times New Roman" w:hAnsi="宋体" w:cs="Times New Roman"/>
                <w:spacing w:val="-6"/>
                <w:kern w:val="0"/>
                <w:szCs w:val="21"/>
              </w:rPr>
              <w:t>万）</w:t>
            </w:r>
          </w:p>
        </w:tc>
        <w:tc>
          <w:tcPr>
            <w:tcW w:w="609"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Times New Roman" w:cs="Times New Roman"/>
                <w:kern w:val="0"/>
                <w:szCs w:val="21"/>
              </w:rPr>
              <w:t>——</w:t>
            </w:r>
          </w:p>
        </w:tc>
        <w:tc>
          <w:tcPr>
            <w:tcW w:w="838" w:type="pct"/>
            <w:tcBorders>
              <w:top w:val="nil"/>
              <w:left w:val="nil"/>
              <w:bottom w:val="single" w:sz="8" w:space="0" w:color="auto"/>
              <w:right w:val="single" w:sz="8" w:space="0" w:color="auto"/>
            </w:tcBorders>
            <w:tcMar>
              <w:top w:w="0" w:type="dxa"/>
              <w:left w:w="108" w:type="dxa"/>
              <w:bottom w:w="0" w:type="dxa"/>
              <w:right w:w="108" w:type="dxa"/>
            </w:tcMar>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宋体" w:cs="Times New Roman"/>
                <w:kern w:val="0"/>
                <w:szCs w:val="21"/>
              </w:rPr>
              <w:t>下降</w:t>
            </w:r>
          </w:p>
        </w:tc>
        <w:tc>
          <w:tcPr>
            <w:tcW w:w="846" w:type="pct"/>
            <w:tcBorders>
              <w:top w:val="nil"/>
              <w:left w:val="nil"/>
              <w:bottom w:val="single" w:sz="8" w:space="0" w:color="auto"/>
              <w:right w:val="single" w:sz="8" w:space="0" w:color="auto"/>
            </w:tcBorders>
            <w:vAlign w:val="center"/>
          </w:tcPr>
          <w:p w:rsidR="00E92B7B" w:rsidRPr="00310188" w:rsidRDefault="0027574B" w:rsidP="00974E80">
            <w:pPr>
              <w:widowControl/>
              <w:spacing w:line="300" w:lineRule="exact"/>
              <w:jc w:val="center"/>
              <w:rPr>
                <w:rFonts w:ascii="Times New Roman" w:hAnsi="Times New Roman" w:cs="Times New Roman"/>
                <w:kern w:val="0"/>
                <w:szCs w:val="21"/>
              </w:rPr>
            </w:pPr>
            <w:r w:rsidRPr="00310188">
              <w:rPr>
                <w:rFonts w:ascii="Times New Roman" w:hAnsi="宋体" w:cs="Times New Roman"/>
                <w:kern w:val="0"/>
                <w:szCs w:val="21"/>
              </w:rPr>
              <w:t>持续下降</w:t>
            </w:r>
          </w:p>
        </w:tc>
      </w:tr>
    </w:tbl>
    <w:p w:rsidR="00E92B7B" w:rsidRPr="00310188" w:rsidRDefault="0027574B" w:rsidP="00310188">
      <w:pPr>
        <w:widowControl/>
        <w:spacing w:line="400" w:lineRule="exact"/>
        <w:rPr>
          <w:rFonts w:ascii="Times New Roman" w:hAnsi="Times New Roman" w:cs="Times New Roman"/>
          <w:szCs w:val="21"/>
        </w:rPr>
      </w:pPr>
      <w:r w:rsidRPr="00310188">
        <w:rPr>
          <w:rFonts w:ascii="Times New Roman" w:hAnsi="宋体" w:cs="Times New Roman"/>
          <w:kern w:val="0"/>
          <w:szCs w:val="21"/>
        </w:rPr>
        <w:t>注：未写明年份的基期水平值均为</w:t>
      </w:r>
      <w:r w:rsidRPr="00310188">
        <w:rPr>
          <w:rFonts w:ascii="Times New Roman" w:hAnsi="Times New Roman" w:cs="Times New Roman"/>
          <w:kern w:val="0"/>
          <w:szCs w:val="21"/>
        </w:rPr>
        <w:t>2017</w:t>
      </w:r>
      <w:r w:rsidRPr="00310188">
        <w:rPr>
          <w:rFonts w:ascii="Times New Roman" w:hAnsi="宋体" w:cs="Times New Roman"/>
          <w:kern w:val="0"/>
          <w:szCs w:val="21"/>
        </w:rPr>
        <w:t>年数值。</w:t>
      </w:r>
    </w:p>
    <w:sectPr w:rsidR="00E92B7B" w:rsidRPr="00310188" w:rsidSect="00974E80">
      <w:pgSz w:w="11906" w:h="16838" w:code="9"/>
      <w:pgMar w:top="1418" w:right="1418" w:bottom="1418"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3A52" w:rsidRDefault="00DC3A52" w:rsidP="00E92B7B">
      <w:r>
        <w:separator/>
      </w:r>
    </w:p>
  </w:endnote>
  <w:endnote w:type="continuationSeparator" w:id="1">
    <w:p w:rsidR="00DC3A52" w:rsidRDefault="00DC3A52" w:rsidP="00E92B7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3A52" w:rsidRDefault="00DC3A52" w:rsidP="00E92B7B">
      <w:r>
        <w:separator/>
      </w:r>
    </w:p>
  </w:footnote>
  <w:footnote w:type="continuationSeparator" w:id="1">
    <w:p w:rsidR="00DC3A52" w:rsidRDefault="00DC3A52" w:rsidP="00E92B7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B6451"/>
    <w:rsid w:val="0003061D"/>
    <w:rsid w:val="00040417"/>
    <w:rsid w:val="00070252"/>
    <w:rsid w:val="00083F9E"/>
    <w:rsid w:val="000958F0"/>
    <w:rsid w:val="000B161F"/>
    <w:rsid w:val="000E194A"/>
    <w:rsid w:val="00102867"/>
    <w:rsid w:val="0012265F"/>
    <w:rsid w:val="00142E29"/>
    <w:rsid w:val="001741D3"/>
    <w:rsid w:val="00195BDF"/>
    <w:rsid w:val="001C1586"/>
    <w:rsid w:val="001C438C"/>
    <w:rsid w:val="001C64B6"/>
    <w:rsid w:val="001E531E"/>
    <w:rsid w:val="001E58FC"/>
    <w:rsid w:val="002133A9"/>
    <w:rsid w:val="00213ABB"/>
    <w:rsid w:val="00220EB3"/>
    <w:rsid w:val="00231F22"/>
    <w:rsid w:val="0024228A"/>
    <w:rsid w:val="00264CD9"/>
    <w:rsid w:val="00272B4B"/>
    <w:rsid w:val="0027574B"/>
    <w:rsid w:val="002758B8"/>
    <w:rsid w:val="002C3817"/>
    <w:rsid w:val="002C641F"/>
    <w:rsid w:val="002E1EAB"/>
    <w:rsid w:val="00310188"/>
    <w:rsid w:val="003540F0"/>
    <w:rsid w:val="0037242B"/>
    <w:rsid w:val="00374A00"/>
    <w:rsid w:val="003816A6"/>
    <w:rsid w:val="003C459C"/>
    <w:rsid w:val="003F0352"/>
    <w:rsid w:val="003F2E0E"/>
    <w:rsid w:val="003F6FC7"/>
    <w:rsid w:val="00406BE1"/>
    <w:rsid w:val="0041512C"/>
    <w:rsid w:val="00430A6A"/>
    <w:rsid w:val="00431B9A"/>
    <w:rsid w:val="00434A8F"/>
    <w:rsid w:val="00435B7A"/>
    <w:rsid w:val="004855F1"/>
    <w:rsid w:val="004975DD"/>
    <w:rsid w:val="004B443F"/>
    <w:rsid w:val="004C19AA"/>
    <w:rsid w:val="004C5CF4"/>
    <w:rsid w:val="004C6EFF"/>
    <w:rsid w:val="004D2E3E"/>
    <w:rsid w:val="004F52D1"/>
    <w:rsid w:val="00502C39"/>
    <w:rsid w:val="00504745"/>
    <w:rsid w:val="005113A5"/>
    <w:rsid w:val="00531767"/>
    <w:rsid w:val="0054732B"/>
    <w:rsid w:val="00564373"/>
    <w:rsid w:val="005732E8"/>
    <w:rsid w:val="005E24AC"/>
    <w:rsid w:val="006032D2"/>
    <w:rsid w:val="00623979"/>
    <w:rsid w:val="00625877"/>
    <w:rsid w:val="0064542C"/>
    <w:rsid w:val="006503F5"/>
    <w:rsid w:val="00650ED9"/>
    <w:rsid w:val="00653F5E"/>
    <w:rsid w:val="00660AE6"/>
    <w:rsid w:val="006828BC"/>
    <w:rsid w:val="006B23CE"/>
    <w:rsid w:val="006C2EF5"/>
    <w:rsid w:val="006E5DC3"/>
    <w:rsid w:val="006F5C13"/>
    <w:rsid w:val="00731CDD"/>
    <w:rsid w:val="00747E28"/>
    <w:rsid w:val="00752082"/>
    <w:rsid w:val="00764ABA"/>
    <w:rsid w:val="00782DAE"/>
    <w:rsid w:val="007B6451"/>
    <w:rsid w:val="007C00D6"/>
    <w:rsid w:val="007D0A62"/>
    <w:rsid w:val="007D4958"/>
    <w:rsid w:val="007D5EA2"/>
    <w:rsid w:val="007E3B76"/>
    <w:rsid w:val="007E5A07"/>
    <w:rsid w:val="00821415"/>
    <w:rsid w:val="00831D66"/>
    <w:rsid w:val="008358F2"/>
    <w:rsid w:val="008666E0"/>
    <w:rsid w:val="00873C77"/>
    <w:rsid w:val="008755E0"/>
    <w:rsid w:val="00886EDF"/>
    <w:rsid w:val="008D60F5"/>
    <w:rsid w:val="008D6E54"/>
    <w:rsid w:val="008F0D8D"/>
    <w:rsid w:val="008F2602"/>
    <w:rsid w:val="00904EE6"/>
    <w:rsid w:val="00911E8C"/>
    <w:rsid w:val="00925D11"/>
    <w:rsid w:val="00926687"/>
    <w:rsid w:val="00927E1B"/>
    <w:rsid w:val="00943B52"/>
    <w:rsid w:val="00946FBD"/>
    <w:rsid w:val="00950FE7"/>
    <w:rsid w:val="009627B7"/>
    <w:rsid w:val="0097029E"/>
    <w:rsid w:val="00974E80"/>
    <w:rsid w:val="0097676F"/>
    <w:rsid w:val="009C363E"/>
    <w:rsid w:val="009D7997"/>
    <w:rsid w:val="00A00224"/>
    <w:rsid w:val="00A03BFA"/>
    <w:rsid w:val="00A15F2C"/>
    <w:rsid w:val="00A3244E"/>
    <w:rsid w:val="00A45476"/>
    <w:rsid w:val="00A45EA4"/>
    <w:rsid w:val="00A679D4"/>
    <w:rsid w:val="00A80D1A"/>
    <w:rsid w:val="00AA114A"/>
    <w:rsid w:val="00AB7807"/>
    <w:rsid w:val="00AC2750"/>
    <w:rsid w:val="00B05CA7"/>
    <w:rsid w:val="00B13B37"/>
    <w:rsid w:val="00B17B1B"/>
    <w:rsid w:val="00B51449"/>
    <w:rsid w:val="00B52429"/>
    <w:rsid w:val="00B5257A"/>
    <w:rsid w:val="00B559EA"/>
    <w:rsid w:val="00B970AC"/>
    <w:rsid w:val="00BE447B"/>
    <w:rsid w:val="00BE5398"/>
    <w:rsid w:val="00BE6E7B"/>
    <w:rsid w:val="00C01702"/>
    <w:rsid w:val="00C05CDC"/>
    <w:rsid w:val="00C20E5A"/>
    <w:rsid w:val="00C30420"/>
    <w:rsid w:val="00C3079C"/>
    <w:rsid w:val="00C440D8"/>
    <w:rsid w:val="00C45EFF"/>
    <w:rsid w:val="00C64D44"/>
    <w:rsid w:val="00C72A94"/>
    <w:rsid w:val="00C83115"/>
    <w:rsid w:val="00C84FD6"/>
    <w:rsid w:val="00C86B95"/>
    <w:rsid w:val="00CD6036"/>
    <w:rsid w:val="00CE70E6"/>
    <w:rsid w:val="00D26FFF"/>
    <w:rsid w:val="00D42807"/>
    <w:rsid w:val="00D46CA6"/>
    <w:rsid w:val="00D876C2"/>
    <w:rsid w:val="00D95171"/>
    <w:rsid w:val="00DA54C1"/>
    <w:rsid w:val="00DC3A52"/>
    <w:rsid w:val="00DD43F5"/>
    <w:rsid w:val="00DF2D34"/>
    <w:rsid w:val="00E209EE"/>
    <w:rsid w:val="00E42E0B"/>
    <w:rsid w:val="00E44851"/>
    <w:rsid w:val="00E472D7"/>
    <w:rsid w:val="00E47348"/>
    <w:rsid w:val="00E6740F"/>
    <w:rsid w:val="00E733EF"/>
    <w:rsid w:val="00E909BE"/>
    <w:rsid w:val="00E924C7"/>
    <w:rsid w:val="00E92B7B"/>
    <w:rsid w:val="00E961E8"/>
    <w:rsid w:val="00EB0561"/>
    <w:rsid w:val="00EE79F9"/>
    <w:rsid w:val="00F03AC2"/>
    <w:rsid w:val="00F379E9"/>
    <w:rsid w:val="00F41191"/>
    <w:rsid w:val="00F871D5"/>
    <w:rsid w:val="00FE0332"/>
    <w:rsid w:val="00FE0ADF"/>
    <w:rsid w:val="00FF2446"/>
    <w:rsid w:val="019460D1"/>
    <w:rsid w:val="02D77015"/>
    <w:rsid w:val="048D5800"/>
    <w:rsid w:val="055416D8"/>
    <w:rsid w:val="07EB4EE4"/>
    <w:rsid w:val="08287118"/>
    <w:rsid w:val="0C2C3F04"/>
    <w:rsid w:val="0CF41596"/>
    <w:rsid w:val="10256598"/>
    <w:rsid w:val="10650FF2"/>
    <w:rsid w:val="10FA01F7"/>
    <w:rsid w:val="12215E1D"/>
    <w:rsid w:val="124E64BE"/>
    <w:rsid w:val="12B616AF"/>
    <w:rsid w:val="173A3C0A"/>
    <w:rsid w:val="197D5FC6"/>
    <w:rsid w:val="1A0C355A"/>
    <w:rsid w:val="1AB2046D"/>
    <w:rsid w:val="1B630E24"/>
    <w:rsid w:val="1E7643AC"/>
    <w:rsid w:val="200B304A"/>
    <w:rsid w:val="201969EB"/>
    <w:rsid w:val="217E7923"/>
    <w:rsid w:val="21FC5E97"/>
    <w:rsid w:val="22057B6B"/>
    <w:rsid w:val="22663242"/>
    <w:rsid w:val="230610F3"/>
    <w:rsid w:val="23371573"/>
    <w:rsid w:val="24113B37"/>
    <w:rsid w:val="26C724CB"/>
    <w:rsid w:val="27B55B83"/>
    <w:rsid w:val="297244BC"/>
    <w:rsid w:val="29EA458C"/>
    <w:rsid w:val="29EB7B02"/>
    <w:rsid w:val="2A423109"/>
    <w:rsid w:val="2AEF0F10"/>
    <w:rsid w:val="2CD100B6"/>
    <w:rsid w:val="30405F11"/>
    <w:rsid w:val="30CF4B46"/>
    <w:rsid w:val="30F31A14"/>
    <w:rsid w:val="312855D2"/>
    <w:rsid w:val="31390EBF"/>
    <w:rsid w:val="337808B8"/>
    <w:rsid w:val="343B4B75"/>
    <w:rsid w:val="34731236"/>
    <w:rsid w:val="35607723"/>
    <w:rsid w:val="35EF59EF"/>
    <w:rsid w:val="35FB3D8B"/>
    <w:rsid w:val="37A851ED"/>
    <w:rsid w:val="382B26AB"/>
    <w:rsid w:val="38ED0D3D"/>
    <w:rsid w:val="39856052"/>
    <w:rsid w:val="39CD0A6A"/>
    <w:rsid w:val="39FF73A6"/>
    <w:rsid w:val="3A1E021B"/>
    <w:rsid w:val="3BD76D21"/>
    <w:rsid w:val="3BFA1FDE"/>
    <w:rsid w:val="3C0C56FB"/>
    <w:rsid w:val="3C2A4101"/>
    <w:rsid w:val="3D2C3D53"/>
    <w:rsid w:val="3D31563B"/>
    <w:rsid w:val="3E363104"/>
    <w:rsid w:val="407863A7"/>
    <w:rsid w:val="420049D6"/>
    <w:rsid w:val="42147EFE"/>
    <w:rsid w:val="427F47CF"/>
    <w:rsid w:val="42CA0316"/>
    <w:rsid w:val="43137B20"/>
    <w:rsid w:val="461263D4"/>
    <w:rsid w:val="486A2977"/>
    <w:rsid w:val="4A1C64B2"/>
    <w:rsid w:val="4B2854F7"/>
    <w:rsid w:val="4BF62C1B"/>
    <w:rsid w:val="4C254B84"/>
    <w:rsid w:val="4C656A3F"/>
    <w:rsid w:val="5020447E"/>
    <w:rsid w:val="50391DF2"/>
    <w:rsid w:val="50A4291E"/>
    <w:rsid w:val="51E34982"/>
    <w:rsid w:val="52655C77"/>
    <w:rsid w:val="54002CB7"/>
    <w:rsid w:val="54C608A5"/>
    <w:rsid w:val="55EA668D"/>
    <w:rsid w:val="5634110F"/>
    <w:rsid w:val="5748014F"/>
    <w:rsid w:val="583B5235"/>
    <w:rsid w:val="58D63673"/>
    <w:rsid w:val="5AE81374"/>
    <w:rsid w:val="5BF333C4"/>
    <w:rsid w:val="5C090E9D"/>
    <w:rsid w:val="5E133EE5"/>
    <w:rsid w:val="5E1A1E75"/>
    <w:rsid w:val="5E787EC1"/>
    <w:rsid w:val="5F3C480A"/>
    <w:rsid w:val="62B57EDF"/>
    <w:rsid w:val="63FD70B5"/>
    <w:rsid w:val="641B7465"/>
    <w:rsid w:val="64D93312"/>
    <w:rsid w:val="66777D24"/>
    <w:rsid w:val="68075E98"/>
    <w:rsid w:val="690E0C2D"/>
    <w:rsid w:val="696C2675"/>
    <w:rsid w:val="6A3A7AE1"/>
    <w:rsid w:val="6B0B6061"/>
    <w:rsid w:val="6B3C24CF"/>
    <w:rsid w:val="6BC326FC"/>
    <w:rsid w:val="6C602E4C"/>
    <w:rsid w:val="6D09229D"/>
    <w:rsid w:val="6D3A3C6F"/>
    <w:rsid w:val="6DB978BC"/>
    <w:rsid w:val="6E287292"/>
    <w:rsid w:val="6F030FA5"/>
    <w:rsid w:val="6F0554A4"/>
    <w:rsid w:val="70143640"/>
    <w:rsid w:val="70BD4388"/>
    <w:rsid w:val="71497A58"/>
    <w:rsid w:val="71B77893"/>
    <w:rsid w:val="74BA2CF7"/>
    <w:rsid w:val="7593732F"/>
    <w:rsid w:val="75CE4EA6"/>
    <w:rsid w:val="75D06B93"/>
    <w:rsid w:val="779C6E51"/>
    <w:rsid w:val="77CC5764"/>
    <w:rsid w:val="786E3F55"/>
    <w:rsid w:val="798A5700"/>
    <w:rsid w:val="79CA69D9"/>
    <w:rsid w:val="7A856417"/>
    <w:rsid w:val="7AA41235"/>
    <w:rsid w:val="7C1603A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B7B"/>
    <w:pPr>
      <w:widowControl w:val="0"/>
      <w:jc w:val="both"/>
    </w:pPr>
    <w:rPr>
      <w:rFonts w:ascii="Calibri" w:eastAsia="宋体" w:hAnsi="Calibri" w:cs="Arial"/>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rsid w:val="00E92B7B"/>
    <w:pPr>
      <w:ind w:leftChars="2500" w:left="100"/>
    </w:pPr>
  </w:style>
  <w:style w:type="paragraph" w:styleId="a4">
    <w:name w:val="Balloon Text"/>
    <w:basedOn w:val="a"/>
    <w:link w:val="Char0"/>
    <w:uiPriority w:val="99"/>
    <w:semiHidden/>
    <w:unhideWhenUsed/>
    <w:qFormat/>
    <w:rsid w:val="00E92B7B"/>
    <w:rPr>
      <w:sz w:val="18"/>
      <w:szCs w:val="18"/>
    </w:rPr>
  </w:style>
  <w:style w:type="paragraph" w:styleId="a5">
    <w:name w:val="footer"/>
    <w:basedOn w:val="a"/>
    <w:link w:val="Char1"/>
    <w:uiPriority w:val="99"/>
    <w:unhideWhenUsed/>
    <w:qFormat/>
    <w:rsid w:val="00E92B7B"/>
    <w:pPr>
      <w:tabs>
        <w:tab w:val="center" w:pos="4153"/>
        <w:tab w:val="right" w:pos="8306"/>
      </w:tabs>
      <w:snapToGrid w:val="0"/>
      <w:jc w:val="left"/>
    </w:pPr>
    <w:rPr>
      <w:sz w:val="18"/>
      <w:szCs w:val="18"/>
    </w:rPr>
  </w:style>
  <w:style w:type="paragraph" w:styleId="a6">
    <w:name w:val="header"/>
    <w:basedOn w:val="a"/>
    <w:link w:val="Char2"/>
    <w:uiPriority w:val="99"/>
    <w:semiHidden/>
    <w:unhideWhenUsed/>
    <w:qFormat/>
    <w:rsid w:val="00E92B7B"/>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rsid w:val="00E92B7B"/>
    <w:pPr>
      <w:spacing w:beforeAutospacing="1" w:afterAutospacing="1"/>
      <w:jc w:val="left"/>
    </w:pPr>
    <w:rPr>
      <w:rFonts w:asciiTheme="minorHAnsi" w:eastAsiaTheme="minorEastAsia" w:hAnsiTheme="minorHAnsi" w:cs="Times New Roman"/>
      <w:kern w:val="0"/>
      <w:sz w:val="24"/>
      <w:szCs w:val="24"/>
    </w:rPr>
  </w:style>
  <w:style w:type="character" w:customStyle="1" w:styleId="Char2">
    <w:name w:val="页眉 Char"/>
    <w:basedOn w:val="a0"/>
    <w:link w:val="a6"/>
    <w:uiPriority w:val="99"/>
    <w:semiHidden/>
    <w:qFormat/>
    <w:rsid w:val="00E92B7B"/>
    <w:rPr>
      <w:rFonts w:ascii="Calibri" w:eastAsia="宋体" w:hAnsi="Calibri" w:cs="Arial"/>
      <w:sz w:val="18"/>
      <w:szCs w:val="18"/>
    </w:rPr>
  </w:style>
  <w:style w:type="character" w:customStyle="1" w:styleId="Char1">
    <w:name w:val="页脚 Char"/>
    <w:basedOn w:val="a0"/>
    <w:link w:val="a5"/>
    <w:uiPriority w:val="99"/>
    <w:qFormat/>
    <w:rsid w:val="00E92B7B"/>
    <w:rPr>
      <w:rFonts w:ascii="Calibri" w:eastAsia="宋体" w:hAnsi="Calibri" w:cs="Arial"/>
      <w:sz w:val="18"/>
      <w:szCs w:val="18"/>
    </w:rPr>
  </w:style>
  <w:style w:type="character" w:customStyle="1" w:styleId="Char">
    <w:name w:val="日期 Char"/>
    <w:basedOn w:val="a0"/>
    <w:link w:val="a3"/>
    <w:uiPriority w:val="99"/>
    <w:semiHidden/>
    <w:qFormat/>
    <w:rsid w:val="00E92B7B"/>
    <w:rPr>
      <w:rFonts w:ascii="Calibri" w:eastAsia="宋体" w:hAnsi="Calibri" w:cs="Arial"/>
    </w:rPr>
  </w:style>
  <w:style w:type="character" w:customStyle="1" w:styleId="Char0">
    <w:name w:val="批注框文本 Char"/>
    <w:basedOn w:val="a0"/>
    <w:link w:val="a4"/>
    <w:uiPriority w:val="99"/>
    <w:semiHidden/>
    <w:qFormat/>
    <w:rsid w:val="00E92B7B"/>
    <w:rPr>
      <w:rFonts w:ascii="Calibri" w:eastAsia="宋体" w:hAnsi="Calibri" w:cs="Arial"/>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149B5312-ECCD-408A-8BE2-2B12D886C15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183</Words>
  <Characters>1049</Characters>
  <Application>Microsoft Office Word</Application>
  <DocSecurity>0</DocSecurity>
  <Lines>8</Lines>
  <Paragraphs>2</Paragraphs>
  <ScaleCrop>false</ScaleCrop>
  <Company>Www.Ndeer.Com</Company>
  <LinksUpToDate>false</LinksUpToDate>
  <CharactersWithSpaces>1230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admin</cp:lastModifiedBy>
  <cp:revision>31</cp:revision>
  <cp:lastPrinted>2020-01-19T01:40:00Z</cp:lastPrinted>
  <dcterms:created xsi:type="dcterms:W3CDTF">2020-01-09T06:43:00Z</dcterms:created>
  <dcterms:modified xsi:type="dcterms:W3CDTF">2020-02-12T00:54:00Z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