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s="Times New Roman"/>
          <w:sz w:val="32"/>
          <w:szCs w:val="32"/>
        </w:rPr>
      </w:pPr>
      <w:r>
        <w:rPr>
          <w:rFonts w:ascii="Times New Roman" w:hAnsi="Times New Roman" w:eastAsia="黑体" w:cs="Times New Roman"/>
          <w:color w:val="000000"/>
          <w:kern w:val="0"/>
          <w:sz w:val="32"/>
          <w:szCs w:val="32"/>
        </w:rPr>
        <w:t>附件2</w:t>
      </w:r>
    </w:p>
    <w:p>
      <w:pPr>
        <w:jc w:val="center"/>
        <w:rPr>
          <w:rFonts w:ascii="Times New Roman" w:hAnsi="Times New Roman" w:cs="Times New Roman"/>
          <w:sz w:val="44"/>
          <w:szCs w:val="44"/>
        </w:rPr>
      </w:pPr>
      <w:bookmarkStart w:id="0" w:name="_GoBack"/>
      <w:r>
        <w:rPr>
          <w:rFonts w:ascii="Times New Roman" w:hAnsi="Times New Roman" w:eastAsia="方正小标宋简体" w:cs="Times New Roman"/>
          <w:color w:val="000000"/>
          <w:kern w:val="0"/>
          <w:sz w:val="44"/>
          <w:szCs w:val="44"/>
        </w:rPr>
        <w:t>市行政审批服务局划转事项清单</w:t>
      </w:r>
    </w:p>
    <w:bookmarkEnd w:id="0"/>
    <w:tbl>
      <w:tblPr>
        <w:tblStyle w:val="2"/>
        <w:tblW w:w="4861" w:type="pct"/>
        <w:jc w:val="center"/>
        <w:tblLayout w:type="autofit"/>
        <w:tblCellMar>
          <w:top w:w="0" w:type="dxa"/>
          <w:left w:w="108" w:type="dxa"/>
          <w:bottom w:w="0" w:type="dxa"/>
          <w:right w:w="108" w:type="dxa"/>
        </w:tblCellMar>
      </w:tblPr>
      <w:tblGrid>
        <w:gridCol w:w="816"/>
        <w:gridCol w:w="4619"/>
        <w:gridCol w:w="1236"/>
        <w:gridCol w:w="1745"/>
        <w:gridCol w:w="1164"/>
      </w:tblGrid>
      <w:tr>
        <w:tblPrEx>
          <w:tblCellMar>
            <w:top w:w="0" w:type="dxa"/>
            <w:left w:w="108" w:type="dxa"/>
            <w:bottom w:w="0" w:type="dxa"/>
            <w:right w:w="108" w:type="dxa"/>
          </w:tblCellMar>
        </w:tblPrEx>
        <w:trPr>
          <w:trHeight w:val="439" w:hRule="atLeast"/>
          <w:tblHeader/>
          <w:jc w:val="center"/>
        </w:trPr>
        <w:tc>
          <w:tcPr>
            <w:tcW w:w="42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color w:val="000000"/>
                <w:kern w:val="0"/>
                <w:szCs w:val="21"/>
              </w:rPr>
            </w:pPr>
            <w:r>
              <w:rPr>
                <w:rFonts w:ascii="Times New Roman" w:hAnsi="Times New Roman" w:eastAsia="黑体" w:cs="Times New Roman"/>
                <w:color w:val="000000"/>
                <w:kern w:val="0"/>
                <w:szCs w:val="21"/>
              </w:rPr>
              <w:t>序号</w:t>
            </w:r>
          </w:p>
        </w:tc>
        <w:tc>
          <w:tcPr>
            <w:tcW w:w="241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color w:val="000000"/>
                <w:kern w:val="0"/>
                <w:szCs w:val="21"/>
              </w:rPr>
            </w:pPr>
            <w:r>
              <w:rPr>
                <w:rFonts w:ascii="Times New Roman" w:hAnsi="Times New Roman" w:eastAsia="黑体" w:cs="Times New Roman"/>
                <w:color w:val="000000"/>
                <w:kern w:val="0"/>
                <w:szCs w:val="21"/>
              </w:rPr>
              <w:t>事项名称</w:t>
            </w:r>
          </w:p>
        </w:tc>
        <w:tc>
          <w:tcPr>
            <w:tcW w:w="64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color w:val="000000"/>
                <w:kern w:val="0"/>
                <w:szCs w:val="21"/>
              </w:rPr>
            </w:pPr>
            <w:r>
              <w:rPr>
                <w:rFonts w:ascii="Times New Roman" w:hAnsi="Times New Roman" w:eastAsia="黑体" w:cs="Times New Roman"/>
                <w:color w:val="000000"/>
                <w:kern w:val="0"/>
                <w:szCs w:val="21"/>
              </w:rPr>
              <w:t>事项类别</w:t>
            </w:r>
          </w:p>
        </w:tc>
        <w:tc>
          <w:tcPr>
            <w:tcW w:w="91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color w:val="000000"/>
                <w:kern w:val="0"/>
                <w:szCs w:val="21"/>
              </w:rPr>
            </w:pPr>
            <w:r>
              <w:rPr>
                <w:rFonts w:ascii="Times New Roman" w:hAnsi="Times New Roman" w:eastAsia="黑体" w:cs="Times New Roman"/>
                <w:color w:val="000000"/>
                <w:kern w:val="0"/>
                <w:szCs w:val="21"/>
              </w:rPr>
              <w:t>事项编码</w:t>
            </w:r>
          </w:p>
        </w:tc>
        <w:tc>
          <w:tcPr>
            <w:tcW w:w="60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color w:val="000000"/>
                <w:kern w:val="0"/>
                <w:szCs w:val="21"/>
              </w:rPr>
            </w:pPr>
            <w:r>
              <w:rPr>
                <w:rFonts w:ascii="Times New Roman" w:hAnsi="Times New Roman" w:eastAsia="黑体" w:cs="Times New Roman"/>
                <w:color w:val="000000"/>
                <w:kern w:val="0"/>
                <w:szCs w:val="21"/>
              </w:rPr>
              <w:t>备注</w:t>
            </w:r>
          </w:p>
        </w:tc>
      </w:tr>
      <w:tr>
        <w:tblPrEx>
          <w:tblCellMar>
            <w:top w:w="0" w:type="dxa"/>
            <w:left w:w="108" w:type="dxa"/>
            <w:bottom w:w="0" w:type="dxa"/>
            <w:right w:w="108" w:type="dxa"/>
          </w:tblCellMar>
        </w:tblPrEx>
        <w:trPr>
          <w:trHeight w:val="439"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公司（企业）登记（不含外资）</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3700000131001</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439"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计量标准器具核准</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3700000131010</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439"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特种设备作业人员考核</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3700000131017</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439"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计量授权</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3700000131012</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619"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工业产品生产许可（含食品相关产品生产许可）</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3700000131009</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439"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充装许可</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3700000131015</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计量器具型式批准</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3700000131011</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检验检测机构资质认定</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3700000131013</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9</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食品生产许可</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3700000131006</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第三类医疗器械经营许可</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3700000172022</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药品经营许可</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3700000172027</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12</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麻醉药品和第一类精神药品运输证明核发</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3700000172024</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13</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麻醉药品和精神药品邮寄证明核发</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3700000172023</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14</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从事第二类精神药品零售业务审批</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3700000172020</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15</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医疗用毒性药品经营审批</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3700000172021</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16</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执业药师注册</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3700000172025</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17</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对外劳务合作经营资格核准</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3700000121013</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721"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18</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特种设备生产（包括设计、制造、安装、改造、修理）许可</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3700000131014</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19</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特种设备检验检测机构核准</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3700000131016</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股权出质登记</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行政确认</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3700000731007</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21</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公司（企业）有关事项的备案</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其他权力</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3700001031062</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22</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对外贸易经营者备案登记</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其他权力</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3700001021023</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23</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第二类医疗器械经营备案</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其他权力</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3700001072043</w:t>
            </w:r>
          </w:p>
        </w:tc>
        <w:tc>
          <w:tcPr>
            <w:tcW w:w="607"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24</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医疗器械网络销售备案</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其他权力</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3700001072045</w:t>
            </w:r>
          </w:p>
        </w:tc>
        <w:tc>
          <w:tcPr>
            <w:tcW w:w="607"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25</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通过自建网站交易的食品生产经营者备案</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其他权力</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3700001031068</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26</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医疗器械经营企业跨行政区域设置库房备案</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其他权力</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3700001072044</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27</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广告发布登记</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3700000131005</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28</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直销企业服务网点方案审查</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3700000121012</w:t>
            </w:r>
          </w:p>
        </w:tc>
        <w:tc>
          <w:tcPr>
            <w:tcW w:w="607"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29</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选址意见书</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3700000115008</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30</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建设用地规划许可证</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3700000115060</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31</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临时建设审批（用地，工程）</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3700000115063</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32</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建设工程规划许可证</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3700000115061</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33</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乡村建设规划许可证</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3700000115062</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34</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因工程建设需要拆除、改动、迁移供水、排水与污水处理设施审核</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3700000117075</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35</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历史建筑实施原址保护审批</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3700000117092</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36</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历史文化街区、名镇、名村核心保护范围内，拆除历史建筑以外的建筑物、构筑物或者其他设施审批</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3700000117091</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历史建筑外部修缮装饰、添加设施以及改变历史建筑的结构或者使用性质审批</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3700000117090</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38</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建设项目用地预审</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3700000115006</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39</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建设工程竣工规划核实</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行政确认</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3700000715007</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40</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招标控制价备案</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其他权力</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3700001017113</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41</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人防警报设施拆除审批</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3700000199023</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FF0000"/>
                <w:kern w:val="0"/>
                <w:szCs w:val="21"/>
              </w:rPr>
            </w:pPr>
            <w:r>
              <w:rPr>
                <w:rFonts w:ascii="Times New Roman" w:hAnsi="Times New Roman" w:eastAsia="宋体" w:cs="Times New Roman"/>
                <w:color w:val="FF0000"/>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42</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城市地下空间开发利用建设项目兼顾人防要求许可</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其他权力</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3700001099009</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FF0000"/>
                <w:kern w:val="0"/>
                <w:szCs w:val="21"/>
              </w:rPr>
            </w:pPr>
            <w:r>
              <w:rPr>
                <w:rFonts w:ascii="Times New Roman" w:hAnsi="Times New Roman" w:eastAsia="宋体" w:cs="Times New Roman"/>
                <w:color w:val="FF0000"/>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43</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新建民用建筑项目减免防空地下室易地建设费审查</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其他权力</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3700001099010</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FF0000"/>
                <w:kern w:val="0"/>
                <w:szCs w:val="21"/>
              </w:rPr>
            </w:pPr>
            <w:r>
              <w:rPr>
                <w:rFonts w:ascii="Times New Roman" w:hAnsi="Times New Roman" w:eastAsia="宋体" w:cs="Times New Roman"/>
                <w:color w:val="FF0000"/>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44</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人防工程施工图设计文件核准</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其他权力</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3700001099012</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FF0000"/>
                <w:kern w:val="0"/>
                <w:szCs w:val="21"/>
              </w:rPr>
            </w:pPr>
            <w:r>
              <w:rPr>
                <w:rFonts w:ascii="Times New Roman" w:hAnsi="Times New Roman" w:eastAsia="宋体" w:cs="Times New Roman"/>
                <w:color w:val="FF0000"/>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45</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供水企业停业歇业许可</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3700000117082</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46</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燃气经营者停业、歇业审批</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3700000117083</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47</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供热企业停业许可</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3700000117084</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48</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建筑业企业资质许可</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3700000117054</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49</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建筑工程施工许可证核发</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3700000117095</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50</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学校、幼儿园、医院、养老院等建筑工程抗震设防专项审查</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3700000117098</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51</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房地产开发企业资质核定</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3700000117051</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52</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城市供水经营许可证核发</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3700000117069</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53</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燃气经营许可证核发</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3700000117076</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54</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燃气经营者改动燃气设施审核</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3700000117079</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55</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新建、改建、扩建燃气工程项目审查</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3700000117080</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56</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燃气供应许可证核发</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3700000117077</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57</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供热经营许可证核发</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3700000117078</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58</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城镇污水排入排水管网许可</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3700000117070</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59</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污水处理企业经营许可</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3700000117071</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60</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市政设施建设类审批</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3700000117072</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61</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工程建设涉及城市绿地、树木审批</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3700000117073</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62</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城市大型户外广告设置审核</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3700000117074</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63</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在城市建筑物、设施上张挂、张贴宣传品审批</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3700000117086</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64</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由于工程施工、设备维修等原因确需停止供水的审批</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3700000117081</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65</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城市建筑垃圾处置核准</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3700000117088</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66</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从事城市生活垃圾经营性清扫、收集、运输、处理服务审批</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3700000117089</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67</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单建人防工程建设许可</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3700000199022</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68</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人防工程拆除报废审批</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3700000199025</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69</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结合民用建筑修建防空地下室审批</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3700000199019</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70</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防空地下室易地建设审批</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3700000199020</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71</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开发利用人防工程和设施审批</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3700000199021</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72</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单建人防工程五十米范围内采石、取土、爆破、挖洞作业审批</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3700000199024</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73</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城市绿化工程设计方案审批</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3700000117099</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74</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改变绿化规划、绿化用地的使用性质审批</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3700000117100</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75</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对确需拆除的人防工程的补偿费征收</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行政征收</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3700000499004</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76</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对防空地下室易地建设费的征收</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行政征收</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3700000499003</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77</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办理施工安全监督手续</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其他权力</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3700001017117</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78</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招标文件备案</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其他权力</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3700001017088</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79</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办理工程质量监督手续</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其他权力</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3700001017118</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80</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人防工程竣工验收备案</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其他权力</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3700001099011</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81</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建设工程抗震设防要求确定</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3700000125014</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82</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地震观测环境保护范围内建设工程项目审批</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3700000125015</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83</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在街道两侧和公共场所临时堆放物料、搭建非永久性建筑物、构筑物或其他设施审核</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3700000117085</w:t>
            </w:r>
          </w:p>
        </w:tc>
        <w:tc>
          <w:tcPr>
            <w:tcW w:w="607"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84</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关闭、闲置、拆除城市环卫设施许可</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3700000117087</w:t>
            </w:r>
          </w:p>
        </w:tc>
        <w:tc>
          <w:tcPr>
            <w:tcW w:w="607"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85</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特殊车辆在城市道路上行驶审核</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3700000117097</w:t>
            </w:r>
          </w:p>
        </w:tc>
        <w:tc>
          <w:tcPr>
            <w:tcW w:w="607"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86</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政府投资项目建议书审批</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其他权力</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3700001004001</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87</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政府投资项目可行性研究报告审批</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其他权力</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3700001004002</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88</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政府投资项目初步设计概算审批</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其他权力</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3700001004003</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89</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企业投资项目核准</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3700000104004</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90</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依法必须进行招标的相关工程建设项目招标范围、招标方式、招标组织形式核准</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3700000104005</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91</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节能审查</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3700000104006</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92</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企业技术改造投资项目核准</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3700000107004</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93</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关闭或者报废矿井审批</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3700000170003</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94</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粮食收购资格认定</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3700000159001</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95</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企业投资项目备案</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其他权力</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3700001004005</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96</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公路建设项目施工许可</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3700000118005</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97</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涉路工程建设许可</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3700000118006</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98</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在公路用地范围内设置非公路标志许可</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3700000118007</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99</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超限运输车辆行驶公路许可</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3700000118009</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100</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道路客运（班车客运、包车客运、旅游客运）及班线经营许可</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3700000118010</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101</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巡游出租汽车客运经营许可</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3700000118012</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102</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出租汽车驾驶员从业资格许可</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3700000118020</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103</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城市公共汽（电）车客运经营（含线路经营）许可</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3700000118011</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104</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道路危险货物运输许可</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3700000118015</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105</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内河船舶船员适任证书核发</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3700000118025</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106</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船舶国籍证书核发</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3700000118037</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107</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船舶进行散装液体污染危害性货物水上过驳作业审批</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3700000118038</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108</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内河沉船沉物打捞作业审批</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3700000118039</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109</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内河通航水域载运或拖带超重、超长、超高、超宽、半潜物体许可</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3700000118040</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110</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通航水域岸线安全使用许可和水上水下活动许可</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3700000118041</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111</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港口岸线使用审批</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3700000118003</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112</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港口经营许可（含配发《港口危险货物作业附证》）</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3700000118031</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113</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港口采掘、爆破施工作业许可</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3700000118035</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114</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新建、改建、扩建从事港口危险货物作业的建设项目安全条件审查</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3700000118027</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115</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危险化学品水路运输（港口装卸管理）人员资格认可</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3700000118033</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116</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新建、改建、扩建从事港口危险货物作业的建设项目安全设施设计审查</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3700000118034</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117</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国内水路运输业务经营许可</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3700000118024</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118</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网络预约出租汽车经营许可</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3700000118013</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119</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取水许可</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3700000119001</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120</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生产建设项目水土保持方案审批</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3700000119017</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121</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河道管理范围内建设项目工程建设方案审查</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3700000119007</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122</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在大坝管理和保护范围内修建码头、渔塘许可</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3700000119021</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123</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河道采砂许可</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3700000119005</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124</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河道管理范围内有关活动（不含河道采砂）审批</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3700000119009</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125</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非防洪建设项目洪水影响评价报告审批</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3700000119010</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126</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渔业船舶船员证书核发</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3700000120038</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822"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127</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单池容积五百立方米以上的农村可再生能源沼气工程及日供气量五百立方米以上的农村可再生能源秸秆气化工程设计方案核准</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3700000120027</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128</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生猪屠宰许可</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3700000120023</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129</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种畜禽生产经营许可</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3700000120001</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130</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临时占用林地审批</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3700000115033</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131</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建设项目使用林地审批</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3700000115032</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132</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医疗机构设置审批及执业登记和校验</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3700000123025</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133</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医师执业注册</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3700000123048</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134</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护士执业注册</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3700000123027</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135</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母婴保健技术服务执业许可、校验</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3700000123030</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136</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母婴保健服务人员资格认定</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3700000123031</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137</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除利用新材料、新工艺和新化学物质生产的涉及饮用水卫生安全的产品卫生许可</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3700000123042</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138</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消毒产品生产企业卫生许可</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3700000123044</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139</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麻醉药品和第一类精神药品购用许可</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3700000123040</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140</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单采血浆站设置审批及许可证核发</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3700000123029</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141</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放射源诊疗技术和医用辐射机构许可、校验</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3700000123034</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142</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医疗机构放射性职业病危害建设项目预评价报告审核、竣工验收</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3700000123046</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143</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医疗广告审查</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3700000123041</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144</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华侨回国定居审批</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3700000144001</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145</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筹备设立、扩建、异地重建宗教活动场所审批</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3700000141001</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146</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在宗教活动场所内改建或者新建建筑物审批</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3700000141003</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147</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民族、宗教团体成立、注销或者变更登记内容前审查</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3700000141002</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148</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印刷企业设立</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3700000139021</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149</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设置卫星电视广播地面接收设施审批</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3700000132001</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150</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广播电视视频点播业务审批</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3700000132022</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151</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有线电视安装设计审批</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3700000132026</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152</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国有文物保护单位和其他不可移动文物改变用途审批</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3700000122010</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153</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利用不可移动文物举办展览、展销、演出等活动的许可</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3700000122043</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799"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154</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典当行、拍卖公司、文化市场、旧货市场、艺术品市场等单位或者场所经营尚未被认定为文物的监管物品的许可</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3700000122018</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155</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文物商店设立许可</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3700000122021</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156</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旅行社设立许可</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3700000122038</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157</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省级行政区域内经营广播电视节目传送业务审批</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3700000132019</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158</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广播电台、电视台申请调整节目套数（包括高清节目等）、台名、技术参数等事项审核</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3700000132006</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159</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卫星电视广播地面接收设施安装服务许可</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3700000132002</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160</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广播电视专用频段内无线广播电视发射台、转播台的频率指配证明的核发</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3700000132024</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161</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建设工程文物保护许可</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3700000122023</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162</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文物保护工程审批</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其他权力</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3700000122040</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163</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道路运输企业设立分公司的备案</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其他权力</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3700001018027</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1939"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164</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道路运输车辆营运证和客运标志牌配发、换发、补发</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其他权力</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3700001018032</w:t>
            </w:r>
          </w:p>
        </w:tc>
        <w:tc>
          <w:tcPr>
            <w:tcW w:w="607" w:type="pct"/>
            <w:tcBorders>
              <w:top w:val="nil"/>
              <w:left w:val="nil"/>
              <w:bottom w:val="single" w:color="auto" w:sz="4" w:space="0"/>
              <w:right w:val="single" w:color="auto" w:sz="4" w:space="0"/>
            </w:tcBorders>
            <w:shd w:val="clear" w:color="auto" w:fill="auto"/>
            <w:vAlign w:val="center"/>
          </w:tcPr>
          <w:p>
            <w:pPr>
              <w:widowControl/>
              <w:spacing w:line="240" w:lineRule="exact"/>
              <w:ind w:left="-63" w:leftChars="-30" w:right="-63" w:rightChars="-30"/>
              <w:jc w:val="left"/>
              <w:rPr>
                <w:rFonts w:ascii="Times New Roman" w:hAnsi="Times New Roman" w:eastAsia="宋体" w:cs="Times New Roman"/>
                <w:kern w:val="0"/>
                <w:szCs w:val="21"/>
              </w:rPr>
            </w:pPr>
            <w:r>
              <w:rPr>
                <w:rFonts w:ascii="Times New Roman" w:hAnsi="Times New Roman" w:eastAsia="宋体" w:cs="Times New Roman"/>
                <w:kern w:val="0"/>
                <w:szCs w:val="21"/>
              </w:rPr>
              <w:t>道路运输车辆营运证和客运标志牌配发、换发、补发（危险货物运输车辆和客运标志牌除外）</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165</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公路用地范围内护路林更新采伐许可</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3700000118008</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166</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城市建设填堵水域、废除围堤审核</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3700000119011</w:t>
            </w:r>
          </w:p>
        </w:tc>
        <w:tc>
          <w:tcPr>
            <w:tcW w:w="607"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167</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采集农业主管部门管理的国家一级保护野生植物审批</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3700000120067</w:t>
            </w:r>
          </w:p>
        </w:tc>
        <w:tc>
          <w:tcPr>
            <w:tcW w:w="607"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168</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职业卫生技术服务机构乙级（含煤矿）、丙级资质认可</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3700000123039</w:t>
            </w:r>
          </w:p>
        </w:tc>
        <w:tc>
          <w:tcPr>
            <w:tcW w:w="607"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169</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出版物批发、零售单位设立、变更审批</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3700000139031</w:t>
            </w:r>
          </w:p>
        </w:tc>
        <w:tc>
          <w:tcPr>
            <w:tcW w:w="607"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78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170</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实施学历教育、学前教育、自学考试助学及其他文化教育的民办学校筹设、设立、分立、合并、变更、终止审批</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3700000105028</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171</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开办外籍人员子女学校审批</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3700000105035</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172</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基层法律服务工作者执业、变更、注销许可</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3700000112031</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173</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律师事务所（分所）设立、变更、注销许可</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3700000112020</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174</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律师执业、变更、注销许可</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3700000112021</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175</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司法鉴定机构设立、变更、注销登记</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3700000112028</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176</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司法鉴定人执业、变更、注销登记</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3700000112029</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177</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公证员执业、变更许可</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3700000112027</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178</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新建和扩建经营性公墓、农村公益性墓地审批 </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3700000111005</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179</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基金会设立、变更、注销登记和章程核准</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3700000111002</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180</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社会团体成立、变更、注销登记和章程核准</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3700000111001</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181</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民办非企业单位成立、变更、注销登记和章程核准</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3700000111003</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182</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慈善组织公开募捐资格审批</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3700000111004</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183</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外国人来华工作许可</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3700000106003</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184</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外国人来华工作许可（C类）</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行政许可</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3700000114002</w:t>
            </w:r>
          </w:p>
        </w:tc>
        <w:tc>
          <w:tcPr>
            <w:tcW w:w="60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185</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公司档案查询</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607" w:type="pct"/>
            <w:vMerge w:val="restart"/>
            <w:tcBorders>
              <w:top w:val="nil"/>
              <w:left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泰发〔2018〕29号文件和备忘录划转事项</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186</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建设项目竣工土地检查核验</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607" w:type="pct"/>
            <w:vMerge w:val="continue"/>
            <w:tcBorders>
              <w:left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187</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签订《山东省建设工程档案移交责任书》</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607" w:type="pct"/>
            <w:vMerge w:val="continue"/>
            <w:tcBorders>
              <w:left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188</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特定建设工程初步设计许可</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607" w:type="pct"/>
            <w:vMerge w:val="continue"/>
            <w:tcBorders>
              <w:left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189</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施工图审查（政府购买服务）</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607" w:type="pct"/>
            <w:vMerge w:val="continue"/>
            <w:tcBorders>
              <w:left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190</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合同价备案</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607" w:type="pct"/>
            <w:vMerge w:val="continue"/>
            <w:tcBorders>
              <w:left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191</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城市基础设施配套费（含综合配套费和专项配套费）</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607" w:type="pct"/>
            <w:vMerge w:val="continue"/>
            <w:tcBorders>
              <w:left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192</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城市道路占用、挖掘修复费</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607" w:type="pct"/>
            <w:vMerge w:val="continue"/>
            <w:tcBorders>
              <w:left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193</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人防工程施工图设计文件审查（政府购买服务）</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607" w:type="pct"/>
            <w:vMerge w:val="continue"/>
            <w:tcBorders>
              <w:left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194</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内部资料性出版物（宗教内容除外）准印证核发</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607" w:type="pct"/>
            <w:vMerge w:val="continue"/>
            <w:tcBorders>
              <w:left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195</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文物保护单位原址保护措施审批</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607" w:type="pct"/>
            <w:vMerge w:val="continue"/>
            <w:tcBorders>
              <w:left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196</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功率50W（含）以下无线广播电视发射设备订购证明核发审核</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607" w:type="pct"/>
            <w:vMerge w:val="continue"/>
            <w:tcBorders>
              <w:left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197</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迁建广播电视设施审核</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607" w:type="pct"/>
            <w:vMerge w:val="continue"/>
            <w:tcBorders>
              <w:left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198</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文化类民办非企业单位设立审查</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607" w:type="pct"/>
            <w:vMerge w:val="continue"/>
            <w:tcBorders>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199</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事业单位法人登记（备案）、变更登记、注销登记（备案）</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607" w:type="pct"/>
            <w:vMerge w:val="restart"/>
            <w:tcBorders>
              <w:top w:val="nil"/>
              <w:left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泰发〔2018〕29号文件和备忘录划转事项</w:t>
            </w: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200</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市管慈善组织设立、注销登记</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607" w:type="pct"/>
            <w:vMerge w:val="continue"/>
            <w:tcBorders>
              <w:left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201</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建设殡仪服务站、骨灰堂审批</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607" w:type="pct"/>
            <w:vMerge w:val="continue"/>
            <w:tcBorders>
              <w:left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202</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事业单位法人补领证书、重新申领证书</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607" w:type="pct"/>
            <w:vMerge w:val="continue"/>
            <w:tcBorders>
              <w:left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203</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事业单位登记管理档案管理</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607" w:type="pct"/>
            <w:vMerge w:val="continue"/>
            <w:tcBorders>
              <w:left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204</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事业单位登记管理信息查询</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607" w:type="pct"/>
            <w:vMerge w:val="continue"/>
            <w:tcBorders>
              <w:left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205</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事业单位印章管理</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607" w:type="pct"/>
            <w:vMerge w:val="continue"/>
            <w:tcBorders>
              <w:left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600" w:hRule="atLeast"/>
          <w:jc w:val="center"/>
        </w:trPr>
        <w:tc>
          <w:tcPr>
            <w:tcW w:w="4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206</w:t>
            </w:r>
          </w:p>
        </w:tc>
        <w:tc>
          <w:tcPr>
            <w:tcW w:w="241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事业单位申领UKEY及UKEY解锁</w:t>
            </w:r>
          </w:p>
        </w:tc>
        <w:tc>
          <w:tcPr>
            <w:tcW w:w="6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911"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tc>
        <w:tc>
          <w:tcPr>
            <w:tcW w:w="607" w:type="pct"/>
            <w:vMerge w:val="continue"/>
            <w:tcBorders>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p>
        </w:tc>
      </w:tr>
    </w:tbl>
    <w:p>
      <w:pPr>
        <w:rPr>
          <w:rFonts w:ascii="Times New Roman" w:hAnsi="Times New Roman" w:cs="Times New Roman"/>
        </w:rPr>
      </w:pPr>
    </w:p>
    <w:p/>
    <w:sectPr>
      <w:pgSz w:w="11906" w:h="16838"/>
      <w:pgMar w:top="1134" w:right="1134" w:bottom="1134" w:left="1134"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702C53"/>
    <w:rsid w:val="27702C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2020-07-01T02:54:00Z</dcterms:created>
  <dc:creator>小张&amp;</dc:creator>
  <cp:lastModifiedBy>小张&amp;</cp:lastModifiedBy>
  <dcterms:modified xsi:type="dcterms:W3CDTF">2020-07-01T02:56:06Z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